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B86" w:rsidRDefault="009F5B86" w:rsidP="00A81EB0">
      <w:pPr>
        <w:pStyle w:val="Title"/>
        <w:outlineLvl w:val="0"/>
        <w:rPr>
          <w:rFonts w:ascii="Bookman Old Style" w:hAnsi="Bookman Old Style"/>
          <w:b/>
          <w:bCs/>
          <w:sz w:val="32"/>
        </w:rPr>
      </w:pPr>
      <w:r>
        <w:rPr>
          <w:rFonts w:ascii="Bookman Old Style" w:hAnsi="Bookman Old Style"/>
          <w:b/>
          <w:bCs/>
          <w:sz w:val="32"/>
        </w:rPr>
        <w:t>SEJONG ALP ( Pre LLM/LLM)</w:t>
      </w:r>
    </w:p>
    <w:p w:rsidR="009F5B86" w:rsidRDefault="009F5B86" w:rsidP="00A81EB0">
      <w:pPr>
        <w:pStyle w:val="Title"/>
        <w:outlineLvl w:val="0"/>
        <w:rPr>
          <w:rFonts w:ascii="Bookman Old Style" w:hAnsi="Bookman Old Style"/>
          <w:b/>
          <w:bCs/>
          <w:sz w:val="32"/>
        </w:rPr>
      </w:pPr>
    </w:p>
    <w:p w:rsidR="00A81EB0" w:rsidRDefault="00BB4D67" w:rsidP="00A81EB0">
      <w:pPr>
        <w:pStyle w:val="Title"/>
        <w:outlineLvl w:val="0"/>
        <w:rPr>
          <w:rFonts w:ascii="Bookman Old Style" w:hAnsi="Bookman Old Style"/>
          <w:b/>
          <w:bCs/>
          <w:sz w:val="32"/>
        </w:rPr>
      </w:pPr>
      <w:proofErr w:type="gramStart"/>
      <w:r>
        <w:rPr>
          <w:rFonts w:ascii="Bookman Old Style" w:hAnsi="Bookman Old Style"/>
          <w:b/>
          <w:bCs/>
          <w:sz w:val="32"/>
        </w:rPr>
        <w:t>Commercial  Law</w:t>
      </w:r>
      <w:proofErr w:type="gramEnd"/>
      <w:r>
        <w:rPr>
          <w:rFonts w:ascii="Bookman Old Style" w:hAnsi="Bookman Old Style"/>
          <w:b/>
          <w:bCs/>
          <w:sz w:val="32"/>
        </w:rPr>
        <w:t xml:space="preserve"> A</w:t>
      </w:r>
    </w:p>
    <w:p w:rsidR="00A81EB0" w:rsidRDefault="00BB4D67" w:rsidP="00A81EB0">
      <w:pPr>
        <w:jc w:val="center"/>
        <w:rPr>
          <w:lang w:eastAsia="ko-KR"/>
        </w:rPr>
      </w:pPr>
      <w:r>
        <w:t>Spring 2012</w:t>
      </w:r>
    </w:p>
    <w:p w:rsidR="00A81EB0" w:rsidRDefault="00A81EB0" w:rsidP="00A81EB0">
      <w:pPr>
        <w:jc w:val="center"/>
      </w:pPr>
    </w:p>
    <w:p w:rsidR="00A81EB0" w:rsidRDefault="00A81EB0" w:rsidP="00A81EB0">
      <w:pPr>
        <w:pBdr>
          <w:top w:val="single" w:sz="4" w:space="1" w:color="auto"/>
          <w:left w:val="single" w:sz="4" w:space="4" w:color="auto"/>
          <w:bottom w:val="single" w:sz="4" w:space="1" w:color="auto"/>
          <w:right w:val="single" w:sz="4" w:space="4" w:color="auto"/>
        </w:pBdr>
        <w:shd w:val="clear" w:color="auto" w:fill="E6E6E6"/>
        <w:rPr>
          <w:b/>
        </w:rPr>
      </w:pPr>
      <w:r w:rsidRPr="003B2FC5">
        <w:rPr>
          <w:b/>
        </w:rPr>
        <w:t>"</w:t>
      </w:r>
      <w:r w:rsidR="00365154">
        <w:rPr>
          <w:b/>
        </w:rPr>
        <w:t>Agreements, understandings and relationships mean the difference between success and failure</w:t>
      </w:r>
      <w:r w:rsidRPr="003B2FC5">
        <w:rPr>
          <w:b/>
        </w:rPr>
        <w:t xml:space="preserve">." </w:t>
      </w:r>
      <w:r w:rsidR="009337B7">
        <w:rPr>
          <w:b/>
        </w:rPr>
        <w:t xml:space="preserve"> </w:t>
      </w:r>
      <w:r>
        <w:rPr>
          <w:b/>
        </w:rPr>
        <w:t xml:space="preserve">--- </w:t>
      </w:r>
      <w:r w:rsidR="00365154">
        <w:rPr>
          <w:b/>
        </w:rPr>
        <w:t xml:space="preserve">Chester L. </w:t>
      </w:r>
      <w:proofErr w:type="spellStart"/>
      <w:r w:rsidR="00365154">
        <w:rPr>
          <w:b/>
        </w:rPr>
        <w:t>Karrass</w:t>
      </w:r>
      <w:proofErr w:type="spellEnd"/>
    </w:p>
    <w:p w:rsidR="009337B7" w:rsidRDefault="009337B7" w:rsidP="00A81EB0">
      <w:pPr>
        <w:pBdr>
          <w:top w:val="single" w:sz="4" w:space="1" w:color="auto"/>
          <w:left w:val="single" w:sz="4" w:space="4" w:color="auto"/>
          <w:bottom w:val="single" w:sz="4" w:space="1" w:color="auto"/>
          <w:right w:val="single" w:sz="4" w:space="4" w:color="auto"/>
        </w:pBdr>
        <w:shd w:val="clear" w:color="auto" w:fill="E6E6E6"/>
        <w:rPr>
          <w:b/>
          <w:sz w:val="22"/>
          <w:szCs w:val="22"/>
        </w:rPr>
      </w:pPr>
    </w:p>
    <w:p w:rsidR="00A81EB0" w:rsidRDefault="00A81EB0" w:rsidP="00A81EB0">
      <w:pPr>
        <w:pBdr>
          <w:top w:val="single" w:sz="4" w:space="1" w:color="auto"/>
          <w:left w:val="single" w:sz="4" w:space="4" w:color="auto"/>
          <w:bottom w:val="single" w:sz="4" w:space="1" w:color="auto"/>
          <w:right w:val="single" w:sz="4" w:space="4" w:color="auto"/>
        </w:pBdr>
        <w:shd w:val="clear" w:color="auto" w:fill="E6E6E6"/>
        <w:rPr>
          <w:b/>
          <w:sz w:val="22"/>
          <w:szCs w:val="22"/>
        </w:rPr>
      </w:pPr>
    </w:p>
    <w:p w:rsidR="009337B7" w:rsidRPr="00052D5E" w:rsidRDefault="00052D5E" w:rsidP="00A81EB0">
      <w:pPr>
        <w:pBdr>
          <w:top w:val="single" w:sz="4" w:space="1" w:color="auto"/>
          <w:left w:val="single" w:sz="4" w:space="4" w:color="auto"/>
          <w:bottom w:val="single" w:sz="4" w:space="1" w:color="auto"/>
          <w:right w:val="single" w:sz="4" w:space="4" w:color="auto"/>
        </w:pBdr>
        <w:shd w:val="clear" w:color="auto" w:fill="E6E6E6"/>
        <w:rPr>
          <w:b/>
        </w:rPr>
      </w:pPr>
      <w:r w:rsidRPr="00052D5E">
        <w:rPr>
          <w:b/>
        </w:rPr>
        <w:t>“The sale of goods or services across national boundaries gives rise to a number of issues not present in domestic sales</w:t>
      </w:r>
      <w:r>
        <w:rPr>
          <w:b/>
        </w:rPr>
        <w:t>”.  Lucinda Low</w:t>
      </w:r>
    </w:p>
    <w:p w:rsidR="00A81EB0" w:rsidRDefault="00A81EB0" w:rsidP="00A81EB0">
      <w:pPr>
        <w:pBdr>
          <w:top w:val="single" w:sz="4" w:space="1" w:color="auto"/>
          <w:left w:val="single" w:sz="4" w:space="4" w:color="auto"/>
          <w:bottom w:val="single" w:sz="4" w:space="1" w:color="auto"/>
          <w:right w:val="single" w:sz="4" w:space="4" w:color="auto"/>
        </w:pBdr>
        <w:shd w:val="clear" w:color="auto" w:fill="E6E6E6"/>
        <w:rPr>
          <w:b/>
        </w:rPr>
      </w:pPr>
    </w:p>
    <w:p w:rsidR="00A81EB0" w:rsidRDefault="00A81EB0" w:rsidP="00A81EB0">
      <w:pPr>
        <w:pBdr>
          <w:top w:val="single" w:sz="4" w:space="1" w:color="auto"/>
          <w:left w:val="single" w:sz="4" w:space="4" w:color="auto"/>
          <w:bottom w:val="single" w:sz="4" w:space="1" w:color="auto"/>
          <w:right w:val="single" w:sz="4" w:space="4" w:color="auto"/>
        </w:pBdr>
        <w:shd w:val="clear" w:color="auto" w:fill="E6E6E6"/>
        <w:rPr>
          <w:b/>
        </w:rPr>
      </w:pPr>
      <w:r w:rsidRPr="003B2FC5">
        <w:rPr>
          <w:b/>
        </w:rPr>
        <w:t>“</w:t>
      </w:r>
      <w:r w:rsidR="009337B7">
        <w:rPr>
          <w:b/>
        </w:rPr>
        <w:t>Commercial arbitration is now the primary method of dispute resolution in international commerce</w:t>
      </w:r>
      <w:r w:rsidRPr="003B2FC5">
        <w:rPr>
          <w:b/>
        </w:rPr>
        <w:t xml:space="preserve">.”  --- </w:t>
      </w:r>
      <w:r w:rsidR="009337B7">
        <w:rPr>
          <w:b/>
        </w:rPr>
        <w:t>James H Carter</w:t>
      </w:r>
    </w:p>
    <w:p w:rsidR="00694E22" w:rsidRDefault="00694E22" w:rsidP="00A81EB0">
      <w:pPr>
        <w:pBdr>
          <w:top w:val="single" w:sz="4" w:space="1" w:color="auto"/>
          <w:left w:val="single" w:sz="4" w:space="4" w:color="auto"/>
          <w:bottom w:val="single" w:sz="4" w:space="1" w:color="auto"/>
          <w:right w:val="single" w:sz="4" w:space="4" w:color="auto"/>
        </w:pBdr>
        <w:shd w:val="clear" w:color="auto" w:fill="E6E6E6"/>
        <w:rPr>
          <w:b/>
        </w:rPr>
      </w:pPr>
    </w:p>
    <w:p w:rsidR="00A81EB0" w:rsidRPr="003B2FC5" w:rsidRDefault="00A81EB0" w:rsidP="00A81EB0">
      <w:pPr>
        <w:pBdr>
          <w:top w:val="single" w:sz="4" w:space="1" w:color="auto"/>
          <w:left w:val="single" w:sz="4" w:space="4" w:color="auto"/>
          <w:bottom w:val="single" w:sz="4" w:space="1" w:color="auto"/>
          <w:right w:val="single" w:sz="4" w:space="4" w:color="auto"/>
        </w:pBdr>
        <w:shd w:val="clear" w:color="auto" w:fill="E6E6E6"/>
        <w:rPr>
          <w:b/>
        </w:rPr>
      </w:pPr>
    </w:p>
    <w:p w:rsidR="00A81EB0" w:rsidRPr="00634164" w:rsidRDefault="00A81EB0" w:rsidP="00A81EB0">
      <w:pPr>
        <w:pBdr>
          <w:top w:val="single" w:sz="4" w:space="1" w:color="auto"/>
          <w:left w:val="single" w:sz="4" w:space="4" w:color="auto"/>
          <w:bottom w:val="single" w:sz="4" w:space="1" w:color="auto"/>
          <w:right w:val="single" w:sz="4" w:space="4" w:color="auto"/>
        </w:pBdr>
        <w:shd w:val="clear" w:color="auto" w:fill="E6E6E6"/>
        <w:rPr>
          <w:b/>
        </w:rPr>
      </w:pPr>
    </w:p>
    <w:p w:rsidR="00A81EB0" w:rsidRDefault="00A81EB0" w:rsidP="00A81EB0">
      <w:pPr>
        <w:rPr>
          <w:b/>
          <w:bCs/>
        </w:rPr>
      </w:pPr>
    </w:p>
    <w:p w:rsidR="00A81EB0" w:rsidRDefault="00A81EB0" w:rsidP="00A81EB0">
      <w:pPr>
        <w:rPr>
          <w:b/>
          <w:bCs/>
        </w:rPr>
      </w:pPr>
    </w:p>
    <w:p w:rsidR="00A81EB0" w:rsidRDefault="00A81EB0" w:rsidP="00A81EB0">
      <w:pPr>
        <w:outlineLvl w:val="0"/>
      </w:pPr>
      <w:r>
        <w:rPr>
          <w:b/>
          <w:bCs/>
        </w:rPr>
        <w:t>Instructor</w:t>
      </w:r>
      <w:r>
        <w:t xml:space="preserve">: </w:t>
      </w:r>
      <w:r w:rsidR="00AA1BB2">
        <w:t>B</w:t>
      </w:r>
      <w:proofErr w:type="gramStart"/>
      <w:r w:rsidR="00AA1BB2">
        <w:t xml:space="preserve">. </w:t>
      </w:r>
      <w:r>
        <w:t xml:space="preserve"> Hopkins</w:t>
      </w:r>
      <w:proofErr w:type="gramEnd"/>
    </w:p>
    <w:p w:rsidR="00A81EB0" w:rsidRDefault="00A81EB0" w:rsidP="00A81EB0">
      <w:r>
        <w:rPr>
          <w:b/>
          <w:bCs/>
        </w:rPr>
        <w:t>Phone</w:t>
      </w:r>
      <w:r>
        <w:t xml:space="preserve">:     </w:t>
      </w:r>
      <w:r w:rsidR="002B2129">
        <w:t>3408-3998</w:t>
      </w:r>
      <w:proofErr w:type="gramStart"/>
      <w:r w:rsidR="002B2129">
        <w:t>,  cell</w:t>
      </w:r>
      <w:proofErr w:type="gramEnd"/>
      <w:r w:rsidR="002B2129">
        <w:t xml:space="preserve"> 010-6402-3194</w:t>
      </w:r>
    </w:p>
    <w:p w:rsidR="00A81EB0" w:rsidRDefault="00A81EB0" w:rsidP="00A81EB0">
      <w:pPr>
        <w:rPr>
          <w:b/>
          <w:bCs/>
        </w:rPr>
      </w:pPr>
      <w:r>
        <w:rPr>
          <w:b/>
          <w:bCs/>
        </w:rPr>
        <w:t>Office</w:t>
      </w:r>
      <w:r>
        <w:t xml:space="preserve">: </w:t>
      </w:r>
      <w:r>
        <w:rPr>
          <w:rFonts w:eastAsia="Gulim"/>
        </w:rPr>
        <w:t xml:space="preserve">Kwan </w:t>
      </w:r>
      <w:proofErr w:type="spellStart"/>
      <w:r>
        <w:rPr>
          <w:rFonts w:eastAsia="Gulim"/>
        </w:rPr>
        <w:t>Gae</w:t>
      </w:r>
      <w:proofErr w:type="spellEnd"/>
      <w:r>
        <w:rPr>
          <w:rFonts w:eastAsia="Gulim"/>
        </w:rPr>
        <w:t xml:space="preserve"> </w:t>
      </w:r>
      <w:proofErr w:type="spellStart"/>
      <w:r>
        <w:rPr>
          <w:rFonts w:eastAsia="Gulim"/>
        </w:rPr>
        <w:t>Tou</w:t>
      </w:r>
      <w:proofErr w:type="spellEnd"/>
      <w:r>
        <w:rPr>
          <w:rFonts w:eastAsia="Gulim"/>
        </w:rPr>
        <w:t xml:space="preserve"> K</w:t>
      </w:r>
      <w:r w:rsidRPr="000A770B">
        <w:rPr>
          <w:rFonts w:eastAsia="Gulim"/>
        </w:rPr>
        <w:t>wan</w:t>
      </w:r>
      <w:r>
        <w:rPr>
          <w:rFonts w:eastAsia="Gulim"/>
        </w:rPr>
        <w:t xml:space="preserve"> </w:t>
      </w:r>
      <w:r w:rsidR="002B2129">
        <w:rPr>
          <w:rFonts w:eastAsia="Gulim"/>
        </w:rPr>
        <w:t xml:space="preserve">  </w:t>
      </w:r>
      <w:proofErr w:type="spellStart"/>
      <w:proofErr w:type="gramStart"/>
      <w:r w:rsidR="002B2129">
        <w:rPr>
          <w:rFonts w:eastAsia="Gulim"/>
        </w:rPr>
        <w:t>Rm</w:t>
      </w:r>
      <w:proofErr w:type="spellEnd"/>
      <w:r w:rsidR="002B2129">
        <w:rPr>
          <w:rFonts w:eastAsia="Gulim"/>
        </w:rPr>
        <w:t xml:space="preserve">  419</w:t>
      </w:r>
      <w:proofErr w:type="gramEnd"/>
    </w:p>
    <w:p w:rsidR="00A81EB0" w:rsidRDefault="00A81EB0" w:rsidP="00A81EB0">
      <w:r>
        <w:rPr>
          <w:b/>
          <w:bCs/>
        </w:rPr>
        <w:t>Email</w:t>
      </w:r>
      <w:r>
        <w:t xml:space="preserve">: </w:t>
      </w:r>
      <w:r w:rsidR="002B2129">
        <w:t xml:space="preserve"> </w:t>
      </w:r>
      <w:hyperlink r:id="rId7" w:history="1">
        <w:r w:rsidR="002B2129" w:rsidRPr="002F5E4C">
          <w:rPr>
            <w:rStyle w:val="Hyperlink"/>
          </w:rPr>
          <w:t>bryan.hopkins1986@gmail.com</w:t>
        </w:r>
      </w:hyperlink>
      <w:r w:rsidR="002B2129">
        <w:t xml:space="preserve">  or </w:t>
      </w:r>
      <w:hyperlink r:id="rId8" w:history="1">
        <w:r w:rsidR="00CA0C8E" w:rsidRPr="00B81FA6">
          <w:rPr>
            <w:rStyle w:val="Hyperlink"/>
          </w:rPr>
          <w:t>bhopkins@sejong.co.kr</w:t>
        </w:r>
      </w:hyperlink>
    </w:p>
    <w:p w:rsidR="00CA0C8E" w:rsidRDefault="00CA0C8E" w:rsidP="00A81EB0">
      <w:r>
        <w:t xml:space="preserve">Office hours:  By appointment.  </w:t>
      </w:r>
      <w:proofErr w:type="gramStart"/>
      <w:r>
        <w:t xml:space="preserve">Usually available </w:t>
      </w:r>
      <w:proofErr w:type="spellStart"/>
      <w:r>
        <w:t>everyday</w:t>
      </w:r>
      <w:proofErr w:type="spellEnd"/>
      <w:r>
        <w:t>.</w:t>
      </w:r>
      <w:proofErr w:type="gramEnd"/>
    </w:p>
    <w:p w:rsidR="001D37B1" w:rsidRPr="001D37B1" w:rsidRDefault="001D37B1" w:rsidP="00A81EB0">
      <w:pPr>
        <w:rPr>
          <w:b/>
          <w:u w:val="single"/>
        </w:rPr>
      </w:pPr>
    </w:p>
    <w:p w:rsidR="001D37B1" w:rsidRPr="001D37B1" w:rsidRDefault="001D37B1" w:rsidP="00A81EB0">
      <w:pPr>
        <w:rPr>
          <w:b/>
          <w:u w:val="single"/>
        </w:rPr>
      </w:pPr>
      <w:r w:rsidRPr="001D37B1">
        <w:rPr>
          <w:b/>
          <w:u w:val="single"/>
        </w:rPr>
        <w:t>Course Reading Materials</w:t>
      </w:r>
    </w:p>
    <w:p w:rsidR="00A81EB0" w:rsidRDefault="00A81EB0" w:rsidP="00A81EB0"/>
    <w:p w:rsidR="001D37B1" w:rsidRDefault="00A81EB0" w:rsidP="00A81EB0">
      <w:pPr>
        <w:ind w:left="576" w:hanging="576"/>
      </w:pPr>
      <w:r>
        <w:rPr>
          <w:b/>
          <w:bCs/>
        </w:rPr>
        <w:t>Text</w:t>
      </w:r>
      <w:r>
        <w:t xml:space="preserve">: </w:t>
      </w:r>
      <w:r>
        <w:rPr>
          <w:rFonts w:hint="eastAsia"/>
          <w:lang w:eastAsia="ko-KR"/>
        </w:rPr>
        <w:t xml:space="preserve"> </w:t>
      </w:r>
      <w:r>
        <w:t xml:space="preserve"> </w:t>
      </w:r>
      <w:r w:rsidR="00BB4D67">
        <w:t xml:space="preserve">Business </w:t>
      </w:r>
      <w:proofErr w:type="gramStart"/>
      <w:r w:rsidR="00BB4D67">
        <w:t>Law  -</w:t>
      </w:r>
      <w:proofErr w:type="gramEnd"/>
      <w:r w:rsidR="00BB4D67">
        <w:t xml:space="preserve">Principles for Today’s Commercial Environment by </w:t>
      </w:r>
      <w:proofErr w:type="spellStart"/>
      <w:r w:rsidR="00BB4D67">
        <w:t>Twomey</w:t>
      </w:r>
      <w:proofErr w:type="spellEnd"/>
      <w:r w:rsidR="00BB4D67">
        <w:t xml:space="preserve"> and Jennings </w:t>
      </w:r>
    </w:p>
    <w:p w:rsidR="001D37B1" w:rsidRPr="001D37B1" w:rsidRDefault="001D37B1" w:rsidP="00A81EB0">
      <w:pPr>
        <w:ind w:left="576" w:hanging="576"/>
      </w:pPr>
    </w:p>
    <w:p w:rsidR="00A81EB0" w:rsidRDefault="001D37B1" w:rsidP="00A81EB0">
      <w:pPr>
        <w:ind w:left="576" w:hanging="576"/>
        <w:rPr>
          <w:b/>
        </w:rPr>
      </w:pPr>
      <w:r w:rsidRPr="00AA1BB2">
        <w:rPr>
          <w:b/>
        </w:rPr>
        <w:t>Supplementa</w:t>
      </w:r>
      <w:r w:rsidRPr="001D37B1">
        <w:t>l Re</w:t>
      </w:r>
      <w:r w:rsidRPr="001D37B1">
        <w:rPr>
          <w:b/>
        </w:rPr>
        <w:t>adings</w:t>
      </w:r>
      <w:r w:rsidR="00A81EB0" w:rsidRPr="001D37B1">
        <w:rPr>
          <w:b/>
        </w:rPr>
        <w:t xml:space="preserve"> </w:t>
      </w:r>
    </w:p>
    <w:p w:rsidR="001D37B1" w:rsidRDefault="001D37B1" w:rsidP="00A81EB0">
      <w:pPr>
        <w:ind w:left="576" w:hanging="576"/>
        <w:rPr>
          <w:b/>
        </w:rPr>
      </w:pPr>
    </w:p>
    <w:p w:rsidR="00DD4578" w:rsidRDefault="00AA1BB2" w:rsidP="00AA1BB2">
      <w:pPr>
        <w:rPr>
          <w:u w:val="single"/>
        </w:rPr>
      </w:pPr>
      <w:r>
        <w:t xml:space="preserve">            </w:t>
      </w:r>
      <w:r w:rsidR="00BB4D67">
        <w:t>Contracts in a Nutshell</w:t>
      </w:r>
      <w:r w:rsidR="00DD4578">
        <w:rPr>
          <w:u w:val="single"/>
        </w:rPr>
        <w:t xml:space="preserve">   </w:t>
      </w:r>
    </w:p>
    <w:p w:rsidR="00DD4578" w:rsidRPr="00DD4578" w:rsidRDefault="00DD4578" w:rsidP="00AA1BB2">
      <w:pPr>
        <w:rPr>
          <w:b/>
        </w:rPr>
      </w:pPr>
      <w:r>
        <w:rPr>
          <w:u w:val="single"/>
        </w:rPr>
        <w:t xml:space="preserve">     </w:t>
      </w:r>
    </w:p>
    <w:p w:rsidR="00A81EB0" w:rsidRPr="004C32EE" w:rsidRDefault="00A81EB0" w:rsidP="00A81EB0">
      <w:pPr>
        <w:ind w:left="576" w:hanging="576"/>
        <w:rPr>
          <w:u w:val="single"/>
        </w:rPr>
      </w:pPr>
    </w:p>
    <w:p w:rsidR="00A81EB0" w:rsidRDefault="00A81EB0" w:rsidP="00A81EB0">
      <w:pPr>
        <w:ind w:left="576" w:hanging="576"/>
      </w:pPr>
      <w:r>
        <w:t xml:space="preserve">              Additional cases an</w:t>
      </w:r>
      <w:r w:rsidR="00DD4578">
        <w:t xml:space="preserve">d articles will be </w:t>
      </w:r>
      <w:proofErr w:type="spellStart"/>
      <w:r w:rsidR="00DD4578">
        <w:t>povided</w:t>
      </w:r>
      <w:proofErr w:type="spellEnd"/>
    </w:p>
    <w:p w:rsidR="00AA1BB2" w:rsidRDefault="00AA1BB2" w:rsidP="00A81EB0">
      <w:pPr>
        <w:ind w:left="576" w:hanging="576"/>
      </w:pPr>
    </w:p>
    <w:p w:rsidR="00AA1BB2" w:rsidRPr="002B15E2" w:rsidRDefault="00AA1BB2" w:rsidP="00A81EB0">
      <w:pPr>
        <w:ind w:left="576" w:hanging="576"/>
      </w:pPr>
    </w:p>
    <w:p w:rsidR="00A81EB0" w:rsidRDefault="00A81EB0" w:rsidP="00A81EB0"/>
    <w:p w:rsidR="00A81EB0" w:rsidRDefault="00A81EB0" w:rsidP="00A81EB0">
      <w:pPr>
        <w:outlineLvl w:val="0"/>
      </w:pPr>
      <w:r>
        <w:rPr>
          <w:b/>
          <w:bCs/>
        </w:rPr>
        <w:t>Course Content</w:t>
      </w:r>
      <w:r>
        <w:t>:</w:t>
      </w:r>
    </w:p>
    <w:p w:rsidR="00AA1BB2" w:rsidRDefault="00A81EB0" w:rsidP="00A81EB0">
      <w:r>
        <w:t xml:space="preserve">The central aim of the course is to provide an overview of </w:t>
      </w:r>
      <w:r w:rsidR="00BB4D67">
        <w:t xml:space="preserve">US commercial and business laws with emphasis on contracts, negotiable instruments and </w:t>
      </w:r>
      <w:r w:rsidR="007917E4">
        <w:t>secured transactions.  Some emphasis will also be placed on real estate and government regulation of business.  This is part 1 of a 2 semester course.</w:t>
      </w:r>
      <w:r>
        <w:t xml:space="preserve">  </w:t>
      </w:r>
    </w:p>
    <w:p w:rsidR="00A81EB0" w:rsidRDefault="00A81EB0" w:rsidP="00A81EB0">
      <w:r>
        <w:t xml:space="preserve"> </w:t>
      </w:r>
    </w:p>
    <w:p w:rsidR="00A81EB0" w:rsidRDefault="00A81EB0" w:rsidP="00A81EB0">
      <w:r>
        <w:lastRenderedPageBreak/>
        <w:t xml:space="preserve">This </w:t>
      </w:r>
      <w:proofErr w:type="gramStart"/>
      <w:r>
        <w:t>course  will</w:t>
      </w:r>
      <w:proofErr w:type="gramEnd"/>
      <w:r>
        <w:t xml:space="preserve"> cover a great deal of material in a short time period.  Class time will </w:t>
      </w:r>
      <w:r>
        <w:rPr>
          <w:rFonts w:hint="eastAsia"/>
          <w:lang w:eastAsia="ko-KR"/>
        </w:rPr>
        <w:t>include lecture</w:t>
      </w:r>
      <w:r>
        <w:rPr>
          <w:lang w:eastAsia="ko-KR"/>
        </w:rPr>
        <w:t xml:space="preserve">, case study and other </w:t>
      </w:r>
      <w:r w:rsidR="004C32EE">
        <w:rPr>
          <w:lang w:eastAsia="ko-KR"/>
        </w:rPr>
        <w:t xml:space="preserve">visual/ handout </w:t>
      </w:r>
      <w:r>
        <w:rPr>
          <w:lang w:eastAsia="ko-KR"/>
        </w:rPr>
        <w:t>materials. D</w:t>
      </w:r>
      <w:r>
        <w:rPr>
          <w:rFonts w:hint="eastAsia"/>
          <w:lang w:eastAsia="ko-KR"/>
        </w:rPr>
        <w:t xml:space="preserve">iscussion will be important.  That means </w:t>
      </w:r>
      <w:r>
        <w:t xml:space="preserve">you will have to read, reflect upon and discuss the issues and cases. </w:t>
      </w:r>
    </w:p>
    <w:p w:rsidR="00A81EB0" w:rsidRDefault="00A81EB0" w:rsidP="00A81EB0"/>
    <w:p w:rsidR="00A81EB0" w:rsidRPr="00F93189" w:rsidRDefault="00A81EB0" w:rsidP="00A81EB0">
      <w:r w:rsidRPr="00F93189">
        <w:rPr>
          <w:b/>
          <w:bCs/>
        </w:rPr>
        <w:t>Course Goals/Objectives:</w:t>
      </w:r>
      <w:r w:rsidRPr="00F93189">
        <w:t xml:space="preserve"> </w:t>
      </w:r>
    </w:p>
    <w:p w:rsidR="00A81EB0" w:rsidRDefault="00A81EB0" w:rsidP="00A81EB0">
      <w:pPr>
        <w:rPr>
          <w:color w:val="000000"/>
        </w:rPr>
      </w:pPr>
    </w:p>
    <w:p w:rsidR="00A81EB0" w:rsidRPr="00A21813" w:rsidRDefault="00A81EB0" w:rsidP="00A81EB0">
      <w:pPr>
        <w:rPr>
          <w:color w:val="000099"/>
          <w:lang w:eastAsia="ko-KR"/>
        </w:rPr>
      </w:pPr>
      <w:r w:rsidRPr="00A61DC8">
        <w:rPr>
          <w:color w:val="000000"/>
        </w:rPr>
        <w:t>After completing this course, students should be able to:</w:t>
      </w:r>
    </w:p>
    <w:p w:rsidR="00A81EB0" w:rsidRPr="00A61DC8" w:rsidRDefault="00A81EB0" w:rsidP="00A81EB0">
      <w:pPr>
        <w:numPr>
          <w:ilvl w:val="0"/>
          <w:numId w:val="1"/>
        </w:numPr>
        <w:spacing w:before="100" w:beforeAutospacing="1" w:after="100" w:afterAutospacing="1"/>
        <w:rPr>
          <w:color w:val="000099"/>
        </w:rPr>
      </w:pPr>
      <w:r w:rsidRPr="00A61DC8">
        <w:rPr>
          <w:color w:val="000000"/>
        </w:rPr>
        <w:t>d</w:t>
      </w:r>
      <w:r>
        <w:rPr>
          <w:color w:val="000000"/>
        </w:rPr>
        <w:t xml:space="preserve">isplay a basic understanding of  </w:t>
      </w:r>
      <w:r w:rsidR="007917E4">
        <w:rPr>
          <w:color w:val="000000"/>
        </w:rPr>
        <w:t>contract law in the US</w:t>
      </w:r>
    </w:p>
    <w:p w:rsidR="00A81EB0" w:rsidRPr="00F4252F" w:rsidRDefault="00A81EB0" w:rsidP="00A81EB0">
      <w:pPr>
        <w:numPr>
          <w:ilvl w:val="0"/>
          <w:numId w:val="1"/>
        </w:numPr>
        <w:spacing w:before="100" w:beforeAutospacing="1" w:after="100" w:afterAutospacing="1"/>
        <w:rPr>
          <w:color w:val="000099"/>
        </w:rPr>
      </w:pPr>
      <w:r>
        <w:rPr>
          <w:rFonts w:hint="eastAsia"/>
          <w:lang w:eastAsia="ko-KR"/>
        </w:rPr>
        <w:t>identify</w:t>
      </w:r>
      <w:r>
        <w:rPr>
          <w:lang w:eastAsia="ko-KR"/>
        </w:rPr>
        <w:t xml:space="preserve"> business conflicts and  demonstrate the skills to resolve them</w:t>
      </w:r>
      <w:r w:rsidRPr="00F4252F">
        <w:rPr>
          <w:rFonts w:hint="eastAsia"/>
          <w:lang w:eastAsia="ko-KR"/>
        </w:rPr>
        <w:t xml:space="preserve"> </w:t>
      </w:r>
    </w:p>
    <w:p w:rsidR="00A81EB0" w:rsidRPr="00F4252F" w:rsidRDefault="007917E4" w:rsidP="00A81EB0">
      <w:pPr>
        <w:numPr>
          <w:ilvl w:val="0"/>
          <w:numId w:val="1"/>
        </w:numPr>
        <w:spacing w:before="100" w:beforeAutospacing="1" w:after="100" w:afterAutospacing="1"/>
        <w:rPr>
          <w:color w:val="000099"/>
        </w:rPr>
      </w:pPr>
      <w:r>
        <w:rPr>
          <w:rFonts w:hint="eastAsia"/>
          <w:lang w:eastAsia="ko-KR"/>
        </w:rPr>
        <w:t xml:space="preserve">understand </w:t>
      </w:r>
      <w:r>
        <w:rPr>
          <w:lang w:eastAsia="ko-KR"/>
        </w:rPr>
        <w:t>contract issues under the UCC</w:t>
      </w:r>
    </w:p>
    <w:p w:rsidR="00A81EB0" w:rsidRPr="00F4252F" w:rsidRDefault="007917E4" w:rsidP="00A81EB0">
      <w:pPr>
        <w:numPr>
          <w:ilvl w:val="0"/>
          <w:numId w:val="1"/>
        </w:numPr>
        <w:spacing w:before="100" w:beforeAutospacing="1" w:after="100" w:afterAutospacing="1"/>
      </w:pPr>
      <w:r>
        <w:rPr>
          <w:lang w:eastAsia="ko-KR"/>
        </w:rPr>
        <w:t>understand negotiable instruments un</w:t>
      </w:r>
      <w:r w:rsidR="00A81EB0">
        <w:rPr>
          <w:lang w:eastAsia="ko-KR"/>
        </w:rPr>
        <w:t>.</w:t>
      </w:r>
      <w:r>
        <w:rPr>
          <w:lang w:eastAsia="ko-KR"/>
        </w:rPr>
        <w:t>der the UCC</w:t>
      </w:r>
    </w:p>
    <w:p w:rsidR="00A81EB0" w:rsidRDefault="00A81EB0" w:rsidP="00A81EB0">
      <w:pPr>
        <w:pStyle w:val="Heading1"/>
        <w:rPr>
          <w:rFonts w:ascii="Sanskrit Times NewRoman GE" w:hAnsi="Sanskrit Times NewRoman GE"/>
          <w:caps/>
        </w:rPr>
      </w:pPr>
      <w:r>
        <w:rPr>
          <w:rFonts w:ascii="Sanskrit Times NewRoman GE" w:hAnsi="Sanskrit Times NewRoman GE"/>
          <w:caps/>
        </w:rPr>
        <w:t>Course Requirements</w:t>
      </w:r>
    </w:p>
    <w:p w:rsidR="00A81EB0" w:rsidRDefault="00A81EB0" w:rsidP="00A81EB0"/>
    <w:p w:rsidR="00A81EB0" w:rsidRPr="00F5276C" w:rsidRDefault="00A81EB0" w:rsidP="00A81EB0">
      <w:r w:rsidRPr="00F5276C">
        <w:t xml:space="preserve">There will two </w:t>
      </w:r>
      <w:proofErr w:type="gramStart"/>
      <w:r w:rsidRPr="00F5276C">
        <w:t>exa</w:t>
      </w:r>
      <w:r>
        <w:t xml:space="preserve">ms </w:t>
      </w:r>
      <w:r w:rsidRPr="00F5276C">
        <w:t>.</w:t>
      </w:r>
      <w:proofErr w:type="gramEnd"/>
      <w:r w:rsidRPr="00F5276C">
        <w:t xml:space="preserve">  The </w:t>
      </w:r>
      <w:r w:rsidRPr="00F5276C">
        <w:rPr>
          <w:b/>
        </w:rPr>
        <w:t>exams</w:t>
      </w:r>
      <w:r w:rsidRPr="00F5276C">
        <w:t xml:space="preserve"> will be a comb</w:t>
      </w:r>
      <w:r>
        <w:t>ination of T/F, multiple choice and possible</w:t>
      </w:r>
      <w:r w:rsidRPr="00F5276C">
        <w:t xml:space="preserve"> short answer</w:t>
      </w:r>
      <w:r>
        <w:t xml:space="preserve">. </w:t>
      </w:r>
      <w:r w:rsidRPr="00F5276C">
        <w:t xml:space="preserve">  Make-up examinations will be given for medical problems, family emergencies or conflicts with work.   If you have such an emergency, you must notify </w:t>
      </w:r>
      <w:proofErr w:type="gramStart"/>
      <w:r w:rsidR="00D74996">
        <w:t xml:space="preserve">me </w:t>
      </w:r>
      <w:r w:rsidRPr="00F5276C">
        <w:t xml:space="preserve"> as</w:t>
      </w:r>
      <w:proofErr w:type="gramEnd"/>
      <w:r w:rsidRPr="00F5276C">
        <w:t xml:space="preserve"> soon as the problem is identified.  You must notify me of non-attendance for an examination prior to, or no later than one hour after, the examination.</w:t>
      </w:r>
    </w:p>
    <w:p w:rsidR="00A81EB0" w:rsidRDefault="00A81EB0" w:rsidP="00A81EB0">
      <w:pPr>
        <w:rPr>
          <w:rFonts w:ascii="Sanskrit Times NewRoman GE" w:hAnsi="Sanskrit Times NewRoman GE"/>
          <w:lang w:eastAsia="ko-KR"/>
        </w:rPr>
      </w:pPr>
    </w:p>
    <w:p w:rsidR="00A81EB0" w:rsidRPr="00F5276C" w:rsidRDefault="00A81EB0" w:rsidP="00A81EB0">
      <w:pPr>
        <w:rPr>
          <w:lang w:eastAsia="ko-KR"/>
        </w:rPr>
      </w:pPr>
      <w:r>
        <w:rPr>
          <w:rFonts w:hint="eastAsia"/>
          <w:lang w:eastAsia="ko-KR"/>
        </w:rPr>
        <w:t xml:space="preserve"> </w:t>
      </w:r>
    </w:p>
    <w:p w:rsidR="00A81EB0" w:rsidRPr="000E58DB" w:rsidRDefault="00A81EB0" w:rsidP="00A81EB0">
      <w:pPr>
        <w:pStyle w:val="NormalWeb"/>
        <w:rPr>
          <w:rFonts w:eastAsia="MS Mincho"/>
        </w:rPr>
      </w:pPr>
      <w:r w:rsidRPr="00FB7693">
        <w:rPr>
          <w:rFonts w:eastAsia="MS Mincho"/>
          <w:b/>
        </w:rPr>
        <w:t>Participation</w:t>
      </w:r>
      <w:r>
        <w:rPr>
          <w:rFonts w:eastAsia="MS Mincho"/>
        </w:rPr>
        <w:t xml:space="preserve">: Since we will have multiple case studies, discussion is a significant part of this course. All reading assignments should be completed prior to the class period for which they are assigned.  Your participation and contributions to discussions will be weighted with 20 % of your grade.  </w:t>
      </w:r>
      <w:r>
        <w:rPr>
          <w:rFonts w:eastAsia="MS Mincho"/>
          <w:u w:val="single"/>
        </w:rPr>
        <w:t>Attendance</w:t>
      </w:r>
      <w:r>
        <w:rPr>
          <w:rFonts w:eastAsia="MS Mincho"/>
        </w:rPr>
        <w:t>: The method of instruction makes attendance important.  Reading at home cannot make up for what happens in class.    If you can’t be in class due to conflicts with work, please let me know. An email is fine.</w:t>
      </w:r>
    </w:p>
    <w:p w:rsidR="00A81EB0" w:rsidRDefault="00A81EB0" w:rsidP="00A81EB0">
      <w:pPr>
        <w:outlineLvl w:val="0"/>
      </w:pPr>
      <w:r>
        <w:rPr>
          <w:b/>
          <w:bCs/>
        </w:rPr>
        <w:t>Assessment and grading</w:t>
      </w:r>
      <w:r>
        <w:t>:</w:t>
      </w:r>
    </w:p>
    <w:p w:rsidR="00A81EB0" w:rsidRDefault="00A81EB0" w:rsidP="00A81EB0">
      <w:r>
        <w:t xml:space="preserve">Participation and preparation </w:t>
      </w:r>
      <w:r w:rsidR="004C32EE">
        <w:rPr>
          <w:lang w:eastAsia="ko-KR"/>
        </w:rPr>
        <w:t>2</w:t>
      </w:r>
      <w:r>
        <w:t>0%</w:t>
      </w:r>
    </w:p>
    <w:p w:rsidR="00A81EB0" w:rsidRDefault="00A81EB0" w:rsidP="00A81EB0">
      <w:r>
        <w:t xml:space="preserve">Midterm exam </w:t>
      </w:r>
      <w:r w:rsidR="004C32EE">
        <w:rPr>
          <w:lang w:eastAsia="ko-KR"/>
        </w:rPr>
        <w:t>4</w:t>
      </w:r>
      <w:r>
        <w:t>0%</w:t>
      </w:r>
    </w:p>
    <w:p w:rsidR="00A81EB0" w:rsidRDefault="00A81EB0" w:rsidP="00A81EB0">
      <w:r>
        <w:rPr>
          <w:lang w:eastAsia="ko-KR"/>
        </w:rPr>
        <w:t>Final exam</w:t>
      </w:r>
      <w:r w:rsidR="00056C66">
        <w:rPr>
          <w:rFonts w:hint="eastAsia"/>
          <w:lang w:eastAsia="ko-KR"/>
        </w:rPr>
        <w:t xml:space="preserve"> </w:t>
      </w:r>
      <w:r w:rsidR="004C32EE">
        <w:rPr>
          <w:lang w:eastAsia="ko-KR"/>
        </w:rPr>
        <w:t>4</w:t>
      </w:r>
      <w:r>
        <w:rPr>
          <w:rFonts w:hint="eastAsia"/>
          <w:lang w:eastAsia="ko-KR"/>
        </w:rPr>
        <w:t>0</w:t>
      </w:r>
      <w:r>
        <w:t>%</w:t>
      </w:r>
    </w:p>
    <w:p w:rsidR="00311A2E" w:rsidRDefault="00311A2E" w:rsidP="00A81EB0"/>
    <w:p w:rsidR="00311A2E" w:rsidRDefault="00311A2E" w:rsidP="00A81EB0"/>
    <w:p w:rsidR="00A81EB0" w:rsidRPr="00AA1BB2" w:rsidRDefault="00A81EB0" w:rsidP="00A81EB0">
      <w:pPr>
        <w:rPr>
          <w:b/>
        </w:rPr>
      </w:pPr>
      <w:r w:rsidRPr="00AA1BB2">
        <w:rPr>
          <w:b/>
        </w:rPr>
        <w:t>Course Schedule is as follows:</w:t>
      </w:r>
      <w:r w:rsidR="00694D21">
        <w:rPr>
          <w:b/>
        </w:rPr>
        <w:t xml:space="preserve">  </w:t>
      </w:r>
      <w:proofErr w:type="gramStart"/>
      <w:r w:rsidR="00694D21">
        <w:rPr>
          <w:b/>
        </w:rPr>
        <w:t>( Subject</w:t>
      </w:r>
      <w:proofErr w:type="gramEnd"/>
      <w:r w:rsidR="00694D21">
        <w:rPr>
          <w:b/>
        </w:rPr>
        <w:t xml:space="preserve"> to Change)</w:t>
      </w:r>
    </w:p>
    <w:p w:rsidR="00A81EB0" w:rsidRDefault="00A81EB0" w:rsidP="00A81EB0"/>
    <w:p w:rsidR="00A81EB0" w:rsidRDefault="00A81EB0" w:rsidP="00A81EB0"/>
    <w:p w:rsidR="00311A2E" w:rsidRDefault="00311A2E" w:rsidP="00311A2E">
      <w:pPr>
        <w:rPr>
          <w:sz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31"/>
        <w:gridCol w:w="5156"/>
        <w:gridCol w:w="3189"/>
      </w:tblGrid>
      <w:tr w:rsidR="00311A2E" w:rsidTr="00F7581D">
        <w:trPr>
          <w:trHeight w:val="539"/>
          <w:jc w:val="center"/>
        </w:trPr>
        <w:tc>
          <w:tcPr>
            <w:tcW w:w="643" w:type="pct"/>
            <w:tcBorders>
              <w:bottom w:val="single" w:sz="4" w:space="0" w:color="auto"/>
            </w:tcBorders>
          </w:tcPr>
          <w:p w:rsidR="00311A2E" w:rsidRPr="006F485B" w:rsidRDefault="00311A2E" w:rsidP="00F7581D">
            <w:pPr>
              <w:pStyle w:val="TableHeading"/>
            </w:pPr>
          </w:p>
          <w:p w:rsidR="00311A2E" w:rsidRPr="006F485B" w:rsidRDefault="00311A2E" w:rsidP="00F7581D">
            <w:pPr>
              <w:pStyle w:val="TableHeading"/>
              <w:jc w:val="left"/>
            </w:pPr>
            <w:r w:rsidRPr="006F485B">
              <w:rPr>
                <w:sz w:val="22"/>
                <w:szCs w:val="22"/>
              </w:rPr>
              <w:t>Date</w:t>
            </w:r>
          </w:p>
        </w:tc>
        <w:tc>
          <w:tcPr>
            <w:tcW w:w="2692" w:type="pct"/>
            <w:tcBorders>
              <w:bottom w:val="single" w:sz="4" w:space="0" w:color="auto"/>
            </w:tcBorders>
          </w:tcPr>
          <w:p w:rsidR="00311A2E" w:rsidRPr="006F485B" w:rsidRDefault="00311A2E" w:rsidP="00F7581D">
            <w:pPr>
              <w:pStyle w:val="TableHeading"/>
            </w:pPr>
          </w:p>
          <w:p w:rsidR="00311A2E" w:rsidRPr="006F485B" w:rsidRDefault="00311A2E" w:rsidP="00F7581D">
            <w:pPr>
              <w:pStyle w:val="TableHeading"/>
            </w:pPr>
            <w:r w:rsidRPr="006F485B">
              <w:rPr>
                <w:sz w:val="22"/>
                <w:szCs w:val="22"/>
              </w:rPr>
              <w:t>Topic</w:t>
            </w:r>
          </w:p>
        </w:tc>
        <w:tc>
          <w:tcPr>
            <w:tcW w:w="1665" w:type="pct"/>
            <w:tcBorders>
              <w:bottom w:val="single" w:sz="4" w:space="0" w:color="auto"/>
            </w:tcBorders>
          </w:tcPr>
          <w:p w:rsidR="00311A2E" w:rsidRPr="006F485B" w:rsidRDefault="00311A2E" w:rsidP="00F7581D">
            <w:pPr>
              <w:pStyle w:val="TableHeading"/>
            </w:pPr>
          </w:p>
          <w:p w:rsidR="00311A2E" w:rsidRPr="006F485B" w:rsidRDefault="00311A2E" w:rsidP="00311A2E">
            <w:pPr>
              <w:pStyle w:val="TableHeading"/>
            </w:pPr>
            <w:r w:rsidRPr="006F485B">
              <w:rPr>
                <w:sz w:val="22"/>
                <w:szCs w:val="22"/>
              </w:rPr>
              <w:t>Reading</w:t>
            </w:r>
            <w:r>
              <w:rPr>
                <w:rFonts w:hint="eastAsia"/>
                <w:sz w:val="22"/>
                <w:szCs w:val="22"/>
                <w:lang w:eastAsia="ko-KR"/>
              </w:rPr>
              <w:t xml:space="preserve"> </w:t>
            </w:r>
          </w:p>
        </w:tc>
      </w:tr>
      <w:tr w:rsidR="00311A2E" w:rsidRPr="006F485B" w:rsidTr="00F7581D">
        <w:trPr>
          <w:cantSplit/>
          <w:trHeight w:val="576"/>
          <w:jc w:val="center"/>
        </w:trPr>
        <w:tc>
          <w:tcPr>
            <w:tcW w:w="643" w:type="pct"/>
            <w:shd w:val="clear" w:color="auto" w:fill="auto"/>
            <w:vAlign w:val="center"/>
          </w:tcPr>
          <w:p w:rsidR="00311A2E" w:rsidRPr="00542C32" w:rsidRDefault="00311A2E" w:rsidP="00F7581D">
            <w:pPr>
              <w:rPr>
                <w:b/>
                <w:lang w:eastAsia="ko-KR"/>
              </w:rPr>
            </w:pPr>
            <w:r>
              <w:rPr>
                <w:b/>
                <w:sz w:val="22"/>
                <w:szCs w:val="22"/>
                <w:lang w:eastAsia="ko-KR"/>
              </w:rPr>
              <w:t xml:space="preserve">March </w:t>
            </w:r>
            <w:r w:rsidR="0070705C">
              <w:rPr>
                <w:b/>
                <w:sz w:val="22"/>
                <w:szCs w:val="22"/>
                <w:lang w:eastAsia="ko-KR"/>
              </w:rPr>
              <w:t>17</w:t>
            </w:r>
          </w:p>
        </w:tc>
        <w:tc>
          <w:tcPr>
            <w:tcW w:w="2692" w:type="pct"/>
            <w:shd w:val="clear" w:color="auto" w:fill="auto"/>
            <w:vAlign w:val="center"/>
          </w:tcPr>
          <w:p w:rsidR="00311A2E" w:rsidRPr="00542C32" w:rsidRDefault="00311A2E" w:rsidP="00F7581D">
            <w:r w:rsidRPr="00542C32">
              <w:rPr>
                <w:sz w:val="22"/>
                <w:szCs w:val="22"/>
              </w:rPr>
              <w:t>Introduction of course</w:t>
            </w:r>
          </w:p>
        </w:tc>
        <w:tc>
          <w:tcPr>
            <w:tcW w:w="1665" w:type="pct"/>
            <w:shd w:val="clear" w:color="auto" w:fill="auto"/>
          </w:tcPr>
          <w:p w:rsidR="00311A2E" w:rsidRPr="00542C32" w:rsidRDefault="00311A2E" w:rsidP="00052D5E">
            <w:r w:rsidRPr="00A05BF7">
              <w:rPr>
                <w:sz w:val="22"/>
                <w:szCs w:val="22"/>
              </w:rPr>
              <w:t>Text</w:t>
            </w:r>
            <w:r>
              <w:rPr>
                <w:sz w:val="22"/>
                <w:szCs w:val="22"/>
              </w:rPr>
              <w:t xml:space="preserve">-  Overview of </w:t>
            </w:r>
            <w:r w:rsidR="00052D5E">
              <w:rPr>
                <w:sz w:val="22"/>
                <w:szCs w:val="22"/>
              </w:rPr>
              <w:t xml:space="preserve"> US Legal environment  </w:t>
            </w:r>
            <w:r>
              <w:rPr>
                <w:sz w:val="22"/>
                <w:szCs w:val="22"/>
              </w:rPr>
              <w:t xml:space="preserve">Chapter 1 </w:t>
            </w:r>
            <w:r w:rsidR="00052D5E">
              <w:rPr>
                <w:sz w:val="22"/>
                <w:szCs w:val="22"/>
              </w:rPr>
              <w:t>&amp; 2</w:t>
            </w:r>
          </w:p>
        </w:tc>
      </w:tr>
      <w:tr w:rsidR="00311A2E" w:rsidRPr="006F485B" w:rsidTr="00F7581D">
        <w:trPr>
          <w:cantSplit/>
          <w:trHeight w:val="926"/>
          <w:jc w:val="center"/>
        </w:trPr>
        <w:tc>
          <w:tcPr>
            <w:tcW w:w="643" w:type="pct"/>
            <w:shd w:val="clear" w:color="auto" w:fill="auto"/>
            <w:vAlign w:val="center"/>
          </w:tcPr>
          <w:p w:rsidR="00311A2E" w:rsidRPr="00542C32" w:rsidRDefault="0070705C" w:rsidP="00F7581D">
            <w:pPr>
              <w:rPr>
                <w:lang w:eastAsia="ko-KR"/>
              </w:rPr>
            </w:pPr>
            <w:r>
              <w:rPr>
                <w:sz w:val="22"/>
                <w:szCs w:val="22"/>
              </w:rPr>
              <w:lastRenderedPageBreak/>
              <w:t>24</w:t>
            </w:r>
          </w:p>
        </w:tc>
        <w:tc>
          <w:tcPr>
            <w:tcW w:w="2692" w:type="pct"/>
            <w:shd w:val="clear" w:color="auto" w:fill="auto"/>
            <w:vAlign w:val="center"/>
          </w:tcPr>
          <w:p w:rsidR="00311A2E" w:rsidRPr="00542C32" w:rsidRDefault="00311A2E" w:rsidP="00311A2E">
            <w:r>
              <w:rPr>
                <w:sz w:val="22"/>
                <w:szCs w:val="22"/>
              </w:rPr>
              <w:t xml:space="preserve"> </w:t>
            </w:r>
            <w:r w:rsidR="00052D5E">
              <w:rPr>
                <w:sz w:val="22"/>
                <w:szCs w:val="22"/>
              </w:rPr>
              <w:t>Government Regulation</w:t>
            </w:r>
          </w:p>
        </w:tc>
        <w:tc>
          <w:tcPr>
            <w:tcW w:w="1665" w:type="pct"/>
            <w:shd w:val="clear" w:color="auto" w:fill="auto"/>
          </w:tcPr>
          <w:p w:rsidR="00311A2E" w:rsidRDefault="00311A2E" w:rsidP="00311A2E">
            <w:r>
              <w:rPr>
                <w:sz w:val="22"/>
                <w:szCs w:val="22"/>
              </w:rPr>
              <w:t xml:space="preserve"> </w:t>
            </w:r>
            <w:r w:rsidR="00583A05">
              <w:rPr>
                <w:sz w:val="22"/>
                <w:szCs w:val="22"/>
              </w:rPr>
              <w:t>Text-</w:t>
            </w:r>
            <w:r w:rsidR="00A05BF7">
              <w:rPr>
                <w:sz w:val="22"/>
                <w:szCs w:val="22"/>
              </w:rPr>
              <w:t xml:space="preserve">  </w:t>
            </w:r>
            <w:r w:rsidR="00583A05">
              <w:rPr>
                <w:sz w:val="22"/>
                <w:szCs w:val="22"/>
              </w:rPr>
              <w:t xml:space="preserve"> </w:t>
            </w:r>
            <w:r w:rsidRPr="00542C32">
              <w:rPr>
                <w:sz w:val="22"/>
                <w:szCs w:val="22"/>
              </w:rPr>
              <w:t xml:space="preserve">Chap </w:t>
            </w:r>
            <w:r>
              <w:rPr>
                <w:sz w:val="22"/>
                <w:szCs w:val="22"/>
              </w:rPr>
              <w:t xml:space="preserve"> </w:t>
            </w:r>
            <w:r w:rsidR="00052D5E">
              <w:rPr>
                <w:sz w:val="22"/>
                <w:szCs w:val="22"/>
              </w:rPr>
              <w:t>4 &amp; 5</w:t>
            </w:r>
          </w:p>
          <w:p w:rsidR="00311A2E" w:rsidRPr="00542C32" w:rsidRDefault="00311A2E" w:rsidP="00311A2E"/>
          <w:p w:rsidR="00311A2E" w:rsidRPr="003C2D92" w:rsidRDefault="00311A2E" w:rsidP="00311A2E">
            <w:pPr>
              <w:ind w:left="2153"/>
              <w:rPr>
                <w:i/>
              </w:rPr>
            </w:pPr>
          </w:p>
        </w:tc>
      </w:tr>
      <w:tr w:rsidR="00311A2E" w:rsidRPr="006F485B" w:rsidTr="00F7581D">
        <w:trPr>
          <w:cantSplit/>
          <w:trHeight w:val="576"/>
          <w:jc w:val="center"/>
        </w:trPr>
        <w:tc>
          <w:tcPr>
            <w:tcW w:w="643" w:type="pct"/>
            <w:vAlign w:val="center"/>
          </w:tcPr>
          <w:p w:rsidR="00311A2E" w:rsidRPr="008966A8" w:rsidRDefault="0070705C" w:rsidP="00F7581D">
            <w:pPr>
              <w:rPr>
                <w:bCs/>
                <w:lang w:eastAsia="ko-KR"/>
              </w:rPr>
            </w:pPr>
            <w:r>
              <w:rPr>
                <w:bCs/>
                <w:lang w:eastAsia="ko-KR"/>
              </w:rPr>
              <w:t>31</w:t>
            </w:r>
          </w:p>
        </w:tc>
        <w:tc>
          <w:tcPr>
            <w:tcW w:w="2692" w:type="pct"/>
          </w:tcPr>
          <w:p w:rsidR="00311A2E" w:rsidRPr="007F5033" w:rsidRDefault="00311A2E" w:rsidP="00F7581D">
            <w:pPr>
              <w:rPr>
                <w:bCs/>
                <w:lang w:eastAsia="ko-KR"/>
              </w:rPr>
            </w:pPr>
            <w:r>
              <w:rPr>
                <w:bCs/>
                <w:sz w:val="22"/>
                <w:szCs w:val="22"/>
                <w:lang w:eastAsia="ko-KR"/>
              </w:rPr>
              <w:t xml:space="preserve"> </w:t>
            </w:r>
            <w:r w:rsidR="00052D5E">
              <w:rPr>
                <w:bCs/>
                <w:sz w:val="22"/>
                <w:szCs w:val="22"/>
                <w:lang w:eastAsia="ko-KR"/>
              </w:rPr>
              <w:t>Nature of Contracts</w:t>
            </w:r>
          </w:p>
        </w:tc>
        <w:tc>
          <w:tcPr>
            <w:tcW w:w="1665" w:type="pct"/>
          </w:tcPr>
          <w:p w:rsidR="00311A2E" w:rsidRDefault="00311A2E" w:rsidP="00E5410C">
            <w:pPr>
              <w:pStyle w:val="Heading2"/>
            </w:pPr>
            <w:r>
              <w:rPr>
                <w:b w:val="0"/>
              </w:rPr>
              <w:t xml:space="preserve"> </w:t>
            </w:r>
            <w:r w:rsidR="00583A05" w:rsidRPr="00A05BF7">
              <w:rPr>
                <w:b w:val="0"/>
                <w:color w:val="000000" w:themeColor="text1"/>
              </w:rPr>
              <w:t>Text</w:t>
            </w:r>
            <w:r w:rsidR="00583A05">
              <w:rPr>
                <w:b w:val="0"/>
              </w:rPr>
              <w:t xml:space="preserve"> - </w:t>
            </w:r>
            <w:r w:rsidRPr="00311A2E">
              <w:rPr>
                <w:b w:val="0"/>
                <w:color w:val="000000" w:themeColor="text1"/>
              </w:rPr>
              <w:t xml:space="preserve">Chap </w:t>
            </w:r>
            <w:r w:rsidR="00052D5E">
              <w:rPr>
                <w:b w:val="0"/>
                <w:color w:val="000000" w:themeColor="text1"/>
              </w:rPr>
              <w:t>12 &amp; 13</w:t>
            </w:r>
            <w:r>
              <w:t xml:space="preserve"> </w:t>
            </w:r>
          </w:p>
          <w:p w:rsidR="00E5410C" w:rsidRPr="00311A2E" w:rsidRDefault="00E5410C" w:rsidP="00311A2E"/>
        </w:tc>
      </w:tr>
      <w:tr w:rsidR="00311A2E" w:rsidRPr="006F485B" w:rsidTr="00F7581D">
        <w:trPr>
          <w:cantSplit/>
          <w:trHeight w:val="576"/>
          <w:jc w:val="center"/>
        </w:trPr>
        <w:tc>
          <w:tcPr>
            <w:tcW w:w="643" w:type="pct"/>
            <w:vAlign w:val="center"/>
          </w:tcPr>
          <w:p w:rsidR="00311A2E" w:rsidRDefault="0070705C" w:rsidP="00F7581D">
            <w:pPr>
              <w:rPr>
                <w:lang w:eastAsia="ko-KR"/>
              </w:rPr>
            </w:pPr>
            <w:r>
              <w:rPr>
                <w:lang w:eastAsia="ko-KR"/>
              </w:rPr>
              <w:t>April 7</w:t>
            </w:r>
          </w:p>
          <w:p w:rsidR="00E5410C" w:rsidRPr="00542C32" w:rsidRDefault="00E5410C" w:rsidP="00F7581D">
            <w:pPr>
              <w:rPr>
                <w:lang w:eastAsia="ko-KR"/>
              </w:rPr>
            </w:pPr>
          </w:p>
        </w:tc>
        <w:tc>
          <w:tcPr>
            <w:tcW w:w="2692" w:type="pct"/>
            <w:tcBorders>
              <w:bottom w:val="single" w:sz="4" w:space="0" w:color="auto"/>
            </w:tcBorders>
            <w:vAlign w:val="center"/>
          </w:tcPr>
          <w:p w:rsidR="00311A2E" w:rsidRPr="00C05177" w:rsidRDefault="00052D5E" w:rsidP="00F7581D">
            <w:pPr>
              <w:pStyle w:val="Heading1"/>
              <w:rPr>
                <w:b w:val="0"/>
                <w:lang w:eastAsia="ko-KR"/>
              </w:rPr>
            </w:pPr>
            <w:r>
              <w:rPr>
                <w:b w:val="0"/>
                <w:sz w:val="22"/>
                <w:szCs w:val="22"/>
                <w:lang w:eastAsia="ko-KR"/>
              </w:rPr>
              <w:t>Consideration</w:t>
            </w:r>
          </w:p>
        </w:tc>
        <w:tc>
          <w:tcPr>
            <w:tcW w:w="1665" w:type="pct"/>
            <w:tcBorders>
              <w:bottom w:val="single" w:sz="4" w:space="0" w:color="auto"/>
            </w:tcBorders>
            <w:vAlign w:val="center"/>
          </w:tcPr>
          <w:p w:rsidR="00311A2E" w:rsidRDefault="00311A2E" w:rsidP="00583A05">
            <w:pPr>
              <w:widowControl w:val="0"/>
              <w:wordWrap w:val="0"/>
              <w:autoSpaceDE w:val="0"/>
              <w:autoSpaceDN w:val="0"/>
            </w:pPr>
            <w:r w:rsidRPr="00A05BF7">
              <w:rPr>
                <w:rFonts w:hint="eastAsia"/>
                <w:bCs/>
                <w:sz w:val="22"/>
                <w:szCs w:val="22"/>
              </w:rPr>
              <w:t>Text</w:t>
            </w:r>
            <w:r w:rsidRPr="00C05177">
              <w:rPr>
                <w:rFonts w:hint="eastAsia"/>
                <w:b/>
                <w:bCs/>
                <w:sz w:val="22"/>
                <w:szCs w:val="22"/>
              </w:rPr>
              <w:t>:</w:t>
            </w:r>
            <w:r w:rsidRPr="00C05177">
              <w:rPr>
                <w:rFonts w:hint="eastAsia"/>
                <w:sz w:val="22"/>
                <w:szCs w:val="22"/>
              </w:rPr>
              <w:t xml:space="preserve"> </w:t>
            </w:r>
            <w:r w:rsidR="00583A05">
              <w:rPr>
                <w:sz w:val="22"/>
                <w:szCs w:val="22"/>
              </w:rPr>
              <w:t xml:space="preserve"> </w:t>
            </w:r>
            <w:r w:rsidR="00A05BF7">
              <w:rPr>
                <w:sz w:val="22"/>
                <w:szCs w:val="22"/>
              </w:rPr>
              <w:t xml:space="preserve">  </w:t>
            </w:r>
            <w:r w:rsidR="00A05BF7">
              <w:rPr>
                <w:rFonts w:hint="eastAsia"/>
                <w:sz w:val="22"/>
                <w:szCs w:val="22"/>
              </w:rPr>
              <w:t>Chap</w:t>
            </w:r>
            <w:r>
              <w:rPr>
                <w:sz w:val="22"/>
                <w:szCs w:val="22"/>
              </w:rPr>
              <w:t xml:space="preserve"> </w:t>
            </w:r>
            <w:r w:rsidR="00052D5E">
              <w:rPr>
                <w:sz w:val="22"/>
                <w:szCs w:val="22"/>
              </w:rPr>
              <w:t>14 &amp; 15</w:t>
            </w:r>
          </w:p>
          <w:p w:rsidR="00E17669" w:rsidRDefault="00E17669" w:rsidP="00583A05">
            <w:pPr>
              <w:widowControl w:val="0"/>
              <w:wordWrap w:val="0"/>
              <w:autoSpaceDE w:val="0"/>
              <w:autoSpaceDN w:val="0"/>
            </w:pPr>
          </w:p>
          <w:p w:rsidR="00E17669" w:rsidRPr="00C10509" w:rsidRDefault="00E17669" w:rsidP="00583A05">
            <w:pPr>
              <w:widowControl w:val="0"/>
              <w:wordWrap w:val="0"/>
              <w:autoSpaceDE w:val="0"/>
              <w:autoSpaceDN w:val="0"/>
              <w:rPr>
                <w:b/>
                <w:i/>
                <w:iCs/>
              </w:rPr>
            </w:pPr>
          </w:p>
          <w:p w:rsidR="00311A2E" w:rsidRPr="00C05177" w:rsidRDefault="00311A2E" w:rsidP="00311A2E">
            <w:pPr>
              <w:widowControl w:val="0"/>
              <w:wordWrap w:val="0"/>
              <w:autoSpaceDE w:val="0"/>
              <w:autoSpaceDN w:val="0"/>
              <w:ind w:left="400"/>
              <w:rPr>
                <w:i/>
                <w:iCs/>
              </w:rPr>
            </w:pPr>
          </w:p>
        </w:tc>
      </w:tr>
      <w:tr w:rsidR="00311A2E" w:rsidRPr="006F485B" w:rsidTr="00F7581D">
        <w:trPr>
          <w:cantSplit/>
          <w:trHeight w:val="576"/>
          <w:jc w:val="center"/>
        </w:trPr>
        <w:tc>
          <w:tcPr>
            <w:tcW w:w="643" w:type="pct"/>
            <w:vAlign w:val="center"/>
          </w:tcPr>
          <w:p w:rsidR="00311A2E" w:rsidRPr="00542C32" w:rsidRDefault="00052D5E" w:rsidP="00F7581D">
            <w:pPr>
              <w:rPr>
                <w:lang w:eastAsia="ko-KR"/>
              </w:rPr>
            </w:pPr>
            <w:r>
              <w:rPr>
                <w:sz w:val="22"/>
                <w:szCs w:val="22"/>
                <w:lang w:eastAsia="ko-KR"/>
              </w:rPr>
              <w:t xml:space="preserve">April </w:t>
            </w:r>
            <w:r w:rsidR="0070705C">
              <w:rPr>
                <w:sz w:val="22"/>
                <w:szCs w:val="22"/>
                <w:lang w:eastAsia="ko-KR"/>
              </w:rPr>
              <w:t>14</w:t>
            </w:r>
          </w:p>
        </w:tc>
        <w:tc>
          <w:tcPr>
            <w:tcW w:w="2692" w:type="pct"/>
            <w:shd w:val="clear" w:color="auto" w:fill="auto"/>
            <w:vAlign w:val="center"/>
          </w:tcPr>
          <w:p w:rsidR="00311A2E" w:rsidRDefault="00052D5E" w:rsidP="00F7581D">
            <w:r>
              <w:rPr>
                <w:sz w:val="22"/>
                <w:szCs w:val="22"/>
              </w:rPr>
              <w:t>Formation</w:t>
            </w:r>
          </w:p>
          <w:p w:rsidR="00311A2E" w:rsidRDefault="00311A2E" w:rsidP="00F7581D"/>
          <w:p w:rsidR="00311A2E" w:rsidRPr="00311A2E" w:rsidRDefault="00311A2E" w:rsidP="00F7581D">
            <w:pPr>
              <w:rPr>
                <w:b/>
              </w:rPr>
            </w:pPr>
          </w:p>
        </w:tc>
        <w:tc>
          <w:tcPr>
            <w:tcW w:w="1665" w:type="pct"/>
            <w:shd w:val="clear" w:color="auto" w:fill="auto"/>
            <w:vAlign w:val="center"/>
          </w:tcPr>
          <w:p w:rsidR="00311A2E" w:rsidRDefault="00583A05" w:rsidP="00E17669">
            <w:r>
              <w:rPr>
                <w:sz w:val="22"/>
                <w:szCs w:val="22"/>
              </w:rPr>
              <w:t>Text:</w:t>
            </w:r>
            <w:r w:rsidR="00A05BF7">
              <w:rPr>
                <w:sz w:val="22"/>
                <w:szCs w:val="22"/>
              </w:rPr>
              <w:t xml:space="preserve">   </w:t>
            </w:r>
            <w:r>
              <w:rPr>
                <w:sz w:val="22"/>
                <w:szCs w:val="22"/>
              </w:rPr>
              <w:t xml:space="preserve"> </w:t>
            </w:r>
            <w:r w:rsidR="00311A2E" w:rsidRPr="00542C32">
              <w:rPr>
                <w:sz w:val="22"/>
                <w:szCs w:val="22"/>
              </w:rPr>
              <w:t xml:space="preserve">Chap </w:t>
            </w:r>
            <w:r w:rsidR="00311A2E">
              <w:rPr>
                <w:sz w:val="22"/>
                <w:szCs w:val="22"/>
              </w:rPr>
              <w:t xml:space="preserve"> </w:t>
            </w:r>
            <w:r w:rsidR="00052D5E">
              <w:rPr>
                <w:sz w:val="22"/>
                <w:szCs w:val="22"/>
              </w:rPr>
              <w:t>16 &amp; 17</w:t>
            </w:r>
          </w:p>
          <w:p w:rsidR="00E5410C" w:rsidRDefault="00E5410C" w:rsidP="00E17669"/>
          <w:p w:rsidR="00E5410C" w:rsidRPr="00542C32" w:rsidRDefault="00052D5E" w:rsidP="00052D5E">
            <w:r>
              <w:rPr>
                <w:sz w:val="22"/>
                <w:szCs w:val="22"/>
              </w:rPr>
              <w:t xml:space="preserve"> </w:t>
            </w:r>
          </w:p>
        </w:tc>
      </w:tr>
      <w:tr w:rsidR="00311A2E" w:rsidRPr="006F485B" w:rsidTr="00F7581D">
        <w:trPr>
          <w:cantSplit/>
          <w:trHeight w:val="576"/>
          <w:jc w:val="center"/>
        </w:trPr>
        <w:tc>
          <w:tcPr>
            <w:tcW w:w="643" w:type="pct"/>
            <w:vAlign w:val="center"/>
          </w:tcPr>
          <w:p w:rsidR="00311A2E" w:rsidRPr="00542C32" w:rsidRDefault="0070705C" w:rsidP="00F7581D">
            <w:pPr>
              <w:rPr>
                <w:lang w:eastAsia="ko-KR"/>
              </w:rPr>
            </w:pPr>
            <w:r>
              <w:rPr>
                <w:sz w:val="22"/>
                <w:szCs w:val="22"/>
                <w:lang w:eastAsia="ko-KR"/>
              </w:rPr>
              <w:t>21</w:t>
            </w:r>
          </w:p>
        </w:tc>
        <w:tc>
          <w:tcPr>
            <w:tcW w:w="2692" w:type="pct"/>
            <w:shd w:val="clear" w:color="auto" w:fill="auto"/>
            <w:vAlign w:val="center"/>
          </w:tcPr>
          <w:p w:rsidR="00311A2E" w:rsidRPr="00542C32" w:rsidRDefault="00052D5E" w:rsidP="00F7581D">
            <w:r>
              <w:t>Third Persons</w:t>
            </w:r>
          </w:p>
        </w:tc>
        <w:tc>
          <w:tcPr>
            <w:tcW w:w="1665" w:type="pct"/>
            <w:shd w:val="clear" w:color="auto" w:fill="auto"/>
            <w:vAlign w:val="center"/>
          </w:tcPr>
          <w:p w:rsidR="00311A2E" w:rsidRPr="00542C32" w:rsidRDefault="00052D5E" w:rsidP="00583A05">
            <w:r>
              <w:t>Ch 18 &amp; 19</w:t>
            </w:r>
          </w:p>
          <w:p w:rsidR="00311A2E" w:rsidRDefault="00311A2E" w:rsidP="00311A2E">
            <w:pPr>
              <w:ind w:left="400"/>
            </w:pPr>
          </w:p>
          <w:p w:rsidR="00311A2E" w:rsidRPr="00C10509" w:rsidRDefault="00311A2E" w:rsidP="00583A05">
            <w:pPr>
              <w:rPr>
                <w:b/>
              </w:rPr>
            </w:pPr>
            <w:r w:rsidRPr="00C10509">
              <w:rPr>
                <w:b/>
                <w:sz w:val="22"/>
                <w:szCs w:val="22"/>
              </w:rPr>
              <w:t>Case Study 2</w:t>
            </w:r>
          </w:p>
        </w:tc>
      </w:tr>
      <w:tr w:rsidR="00311A2E" w:rsidRPr="006F485B" w:rsidTr="00F7581D">
        <w:trPr>
          <w:cantSplit/>
          <w:trHeight w:val="576"/>
          <w:jc w:val="center"/>
        </w:trPr>
        <w:tc>
          <w:tcPr>
            <w:tcW w:w="643" w:type="pct"/>
            <w:vAlign w:val="center"/>
          </w:tcPr>
          <w:p w:rsidR="00311A2E" w:rsidRPr="00542C32" w:rsidRDefault="0070705C" w:rsidP="00311A2E">
            <w:pPr>
              <w:rPr>
                <w:lang w:eastAsia="ko-KR"/>
              </w:rPr>
            </w:pPr>
            <w:r>
              <w:rPr>
                <w:sz w:val="22"/>
                <w:szCs w:val="22"/>
                <w:lang w:eastAsia="ko-KR"/>
              </w:rPr>
              <w:t>28</w:t>
            </w:r>
          </w:p>
        </w:tc>
        <w:tc>
          <w:tcPr>
            <w:tcW w:w="2692" w:type="pct"/>
            <w:vAlign w:val="center"/>
          </w:tcPr>
          <w:p w:rsidR="00311A2E" w:rsidRPr="00542C32" w:rsidRDefault="00052D5E" w:rsidP="00F7581D">
            <w:r>
              <w:rPr>
                <w:sz w:val="22"/>
                <w:szCs w:val="22"/>
              </w:rPr>
              <w:t>Breach</w:t>
            </w:r>
          </w:p>
        </w:tc>
        <w:tc>
          <w:tcPr>
            <w:tcW w:w="1665" w:type="pct"/>
            <w:vAlign w:val="center"/>
          </w:tcPr>
          <w:p w:rsidR="00311A2E" w:rsidRPr="00542C32" w:rsidRDefault="00583A05" w:rsidP="00583A05">
            <w:r>
              <w:rPr>
                <w:sz w:val="22"/>
                <w:szCs w:val="22"/>
              </w:rPr>
              <w:t xml:space="preserve">Text:  </w:t>
            </w:r>
            <w:r w:rsidR="00A05BF7">
              <w:rPr>
                <w:sz w:val="22"/>
                <w:szCs w:val="22"/>
              </w:rPr>
              <w:t xml:space="preserve"> </w:t>
            </w:r>
            <w:r w:rsidR="00052D5E">
              <w:rPr>
                <w:sz w:val="22"/>
                <w:szCs w:val="22"/>
              </w:rPr>
              <w:t xml:space="preserve"> Ch 20</w:t>
            </w:r>
          </w:p>
          <w:p w:rsidR="00311A2E" w:rsidRPr="00542C32" w:rsidRDefault="00311A2E" w:rsidP="00583A05">
            <w:pPr>
              <w:ind w:left="400"/>
            </w:pPr>
          </w:p>
        </w:tc>
      </w:tr>
      <w:tr w:rsidR="00311A2E" w:rsidRPr="006F485B" w:rsidTr="00F7581D">
        <w:trPr>
          <w:cantSplit/>
          <w:trHeight w:val="576"/>
          <w:jc w:val="center"/>
        </w:trPr>
        <w:tc>
          <w:tcPr>
            <w:tcW w:w="643" w:type="pct"/>
            <w:vAlign w:val="center"/>
          </w:tcPr>
          <w:p w:rsidR="00311A2E" w:rsidRPr="00542C32" w:rsidRDefault="0070705C" w:rsidP="00F7581D">
            <w:pPr>
              <w:rPr>
                <w:lang w:eastAsia="ko-KR"/>
              </w:rPr>
            </w:pPr>
            <w:r>
              <w:rPr>
                <w:sz w:val="22"/>
                <w:szCs w:val="22"/>
              </w:rPr>
              <w:t>May 5</w:t>
            </w:r>
          </w:p>
        </w:tc>
        <w:tc>
          <w:tcPr>
            <w:tcW w:w="2692" w:type="pct"/>
            <w:tcBorders>
              <w:bottom w:val="single" w:sz="4" w:space="0" w:color="auto"/>
            </w:tcBorders>
            <w:vAlign w:val="center"/>
          </w:tcPr>
          <w:p w:rsidR="00311A2E" w:rsidRPr="00542C32" w:rsidRDefault="00052D5E" w:rsidP="00F7581D">
            <w:r>
              <w:rPr>
                <w:sz w:val="22"/>
                <w:szCs w:val="22"/>
              </w:rPr>
              <w:t>Sale of Goods</w:t>
            </w:r>
          </w:p>
        </w:tc>
        <w:tc>
          <w:tcPr>
            <w:tcW w:w="1665" w:type="pct"/>
            <w:tcBorders>
              <w:bottom w:val="single" w:sz="4" w:space="0" w:color="auto"/>
            </w:tcBorders>
            <w:vAlign w:val="center"/>
          </w:tcPr>
          <w:p w:rsidR="00583A05" w:rsidRPr="00542C32" w:rsidRDefault="00052D5E" w:rsidP="00583A05">
            <w:r>
              <w:rPr>
                <w:sz w:val="22"/>
                <w:szCs w:val="22"/>
              </w:rPr>
              <w:t>Text Chap 23 &amp; 24</w:t>
            </w:r>
            <w:r w:rsidR="00311A2E">
              <w:rPr>
                <w:rFonts w:hint="eastAsia"/>
                <w:sz w:val="22"/>
                <w:szCs w:val="22"/>
                <w:lang w:eastAsia="ko-KR"/>
              </w:rPr>
              <w:t xml:space="preserve">, </w:t>
            </w:r>
          </w:p>
          <w:p w:rsidR="00311A2E" w:rsidRDefault="00311A2E" w:rsidP="00583A05">
            <w:pPr>
              <w:ind w:left="400"/>
            </w:pPr>
          </w:p>
          <w:p w:rsidR="00583A05" w:rsidRPr="00C10509" w:rsidRDefault="00583A05" w:rsidP="00583A05">
            <w:pPr>
              <w:rPr>
                <w:b/>
              </w:rPr>
            </w:pPr>
            <w:r w:rsidRPr="00C10509">
              <w:rPr>
                <w:b/>
                <w:sz w:val="22"/>
                <w:szCs w:val="22"/>
              </w:rPr>
              <w:t xml:space="preserve">Case Study </w:t>
            </w:r>
            <w:r w:rsidR="00C10509" w:rsidRPr="00C10509">
              <w:rPr>
                <w:b/>
                <w:sz w:val="22"/>
                <w:szCs w:val="22"/>
              </w:rPr>
              <w:t>3</w:t>
            </w:r>
          </w:p>
        </w:tc>
      </w:tr>
      <w:tr w:rsidR="00311A2E" w:rsidRPr="006F485B" w:rsidTr="00F7581D">
        <w:trPr>
          <w:cantSplit/>
          <w:trHeight w:val="576"/>
          <w:jc w:val="center"/>
        </w:trPr>
        <w:tc>
          <w:tcPr>
            <w:tcW w:w="643" w:type="pct"/>
            <w:vAlign w:val="center"/>
          </w:tcPr>
          <w:p w:rsidR="00311A2E" w:rsidRPr="00542C32" w:rsidRDefault="0070705C" w:rsidP="00F7581D">
            <w:pPr>
              <w:rPr>
                <w:lang w:eastAsia="ko-KR"/>
              </w:rPr>
            </w:pPr>
            <w:r>
              <w:rPr>
                <w:sz w:val="22"/>
                <w:szCs w:val="22"/>
              </w:rPr>
              <w:t>May 12</w:t>
            </w:r>
          </w:p>
        </w:tc>
        <w:tc>
          <w:tcPr>
            <w:tcW w:w="2692" w:type="pct"/>
            <w:shd w:val="clear" w:color="auto" w:fill="auto"/>
            <w:vAlign w:val="center"/>
          </w:tcPr>
          <w:p w:rsidR="00311A2E" w:rsidRDefault="00311A2E" w:rsidP="00F7581D"/>
          <w:p w:rsidR="00E17669" w:rsidRDefault="00E17669" w:rsidP="00F7581D">
            <w:pPr>
              <w:rPr>
                <w:lang w:eastAsia="ko-KR"/>
              </w:rPr>
            </w:pPr>
          </w:p>
          <w:p w:rsidR="00E17669" w:rsidRPr="00E17669" w:rsidRDefault="0070705C" w:rsidP="00F7581D">
            <w:pPr>
              <w:rPr>
                <w:b/>
                <w:lang w:eastAsia="ko-KR"/>
              </w:rPr>
            </w:pPr>
            <w:r>
              <w:rPr>
                <w:b/>
                <w:lang w:eastAsia="ko-KR"/>
              </w:rPr>
              <w:t>Midterm</w:t>
            </w:r>
          </w:p>
        </w:tc>
        <w:tc>
          <w:tcPr>
            <w:tcW w:w="1665" w:type="pct"/>
            <w:shd w:val="clear" w:color="auto" w:fill="auto"/>
            <w:vAlign w:val="center"/>
          </w:tcPr>
          <w:p w:rsidR="00311A2E" w:rsidRPr="00542C32" w:rsidRDefault="00311A2E" w:rsidP="00583A05"/>
          <w:p w:rsidR="00311A2E" w:rsidRDefault="00311A2E" w:rsidP="00583A05">
            <w:pPr>
              <w:ind w:left="400"/>
            </w:pPr>
          </w:p>
          <w:p w:rsidR="00583A05" w:rsidRPr="00542C32" w:rsidRDefault="00583A05" w:rsidP="00583A05"/>
        </w:tc>
      </w:tr>
      <w:tr w:rsidR="00311A2E" w:rsidRPr="006F485B" w:rsidTr="00F7581D">
        <w:trPr>
          <w:cantSplit/>
          <w:trHeight w:val="576"/>
          <w:jc w:val="center"/>
        </w:trPr>
        <w:tc>
          <w:tcPr>
            <w:tcW w:w="643" w:type="pct"/>
            <w:vAlign w:val="center"/>
          </w:tcPr>
          <w:p w:rsidR="00311A2E" w:rsidRPr="00964268" w:rsidRDefault="00E17669" w:rsidP="00F7581D">
            <w:pPr>
              <w:rPr>
                <w:b/>
                <w:lang w:eastAsia="ko-KR"/>
              </w:rPr>
            </w:pPr>
            <w:r>
              <w:rPr>
                <w:lang w:eastAsia="ko-KR"/>
              </w:rPr>
              <w:t xml:space="preserve"> </w:t>
            </w:r>
            <w:r w:rsidR="00052D5E">
              <w:rPr>
                <w:lang w:eastAsia="ko-KR"/>
              </w:rPr>
              <w:t xml:space="preserve">May </w:t>
            </w:r>
            <w:r w:rsidR="003E262F">
              <w:rPr>
                <w:lang w:eastAsia="ko-KR"/>
              </w:rPr>
              <w:t>19</w:t>
            </w:r>
          </w:p>
        </w:tc>
        <w:tc>
          <w:tcPr>
            <w:tcW w:w="2692" w:type="pct"/>
            <w:shd w:val="clear" w:color="auto" w:fill="auto"/>
            <w:vAlign w:val="center"/>
          </w:tcPr>
          <w:p w:rsidR="00583A05" w:rsidRDefault="00583A05" w:rsidP="00F7581D">
            <w:pPr>
              <w:rPr>
                <w:bCs/>
                <w:lang w:eastAsia="ko-KR"/>
              </w:rPr>
            </w:pPr>
          </w:p>
          <w:p w:rsidR="00052D5E" w:rsidRPr="00E17669" w:rsidRDefault="00052D5E" w:rsidP="00F7581D">
            <w:pPr>
              <w:rPr>
                <w:bCs/>
                <w:lang w:eastAsia="ko-KR"/>
              </w:rPr>
            </w:pPr>
            <w:r>
              <w:rPr>
                <w:bCs/>
                <w:lang w:eastAsia="ko-KR"/>
              </w:rPr>
              <w:t>Negotiable Instruments</w:t>
            </w:r>
          </w:p>
          <w:p w:rsidR="00311A2E" w:rsidRPr="00542C32" w:rsidRDefault="00311A2E" w:rsidP="00F7581D"/>
        </w:tc>
        <w:tc>
          <w:tcPr>
            <w:tcW w:w="1665" w:type="pct"/>
            <w:shd w:val="clear" w:color="auto" w:fill="auto"/>
            <w:vAlign w:val="center"/>
          </w:tcPr>
          <w:p w:rsidR="00311A2E" w:rsidRPr="00542C32" w:rsidRDefault="00E17669" w:rsidP="00F7581D">
            <w:r>
              <w:t xml:space="preserve">Text Chap </w:t>
            </w:r>
            <w:r w:rsidR="00052D5E">
              <w:t>28</w:t>
            </w:r>
          </w:p>
        </w:tc>
      </w:tr>
      <w:tr w:rsidR="00A4309A" w:rsidRPr="00542C32" w:rsidTr="00A4309A">
        <w:trPr>
          <w:cantSplit/>
          <w:trHeight w:val="576"/>
          <w:jc w:val="center"/>
        </w:trPr>
        <w:tc>
          <w:tcPr>
            <w:tcW w:w="643" w:type="pct"/>
            <w:tcBorders>
              <w:top w:val="single" w:sz="4" w:space="0" w:color="auto"/>
              <w:left w:val="single" w:sz="4" w:space="0" w:color="auto"/>
              <w:bottom w:val="single" w:sz="4" w:space="0" w:color="auto"/>
              <w:right w:val="single" w:sz="4" w:space="0" w:color="auto"/>
            </w:tcBorders>
            <w:vAlign w:val="center"/>
          </w:tcPr>
          <w:p w:rsidR="00A4309A" w:rsidRPr="00542C32" w:rsidRDefault="00E17669" w:rsidP="008F08F9">
            <w:r>
              <w:rPr>
                <w:sz w:val="22"/>
                <w:szCs w:val="22"/>
              </w:rPr>
              <w:t xml:space="preserve"> </w:t>
            </w:r>
            <w:r w:rsidR="003E262F">
              <w:rPr>
                <w:sz w:val="22"/>
                <w:szCs w:val="22"/>
              </w:rPr>
              <w:t>26</w:t>
            </w:r>
          </w:p>
        </w:tc>
        <w:tc>
          <w:tcPr>
            <w:tcW w:w="2692"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Pr="00A4309A" w:rsidRDefault="00052D5E" w:rsidP="008F08F9">
            <w:pPr>
              <w:rPr>
                <w:bCs/>
                <w:lang w:eastAsia="ko-KR"/>
              </w:rPr>
            </w:pPr>
            <w:r>
              <w:rPr>
                <w:bCs/>
                <w:sz w:val="22"/>
                <w:szCs w:val="22"/>
                <w:lang w:eastAsia="ko-KR"/>
              </w:rPr>
              <w:t>No class</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Default="00A4309A" w:rsidP="00E17669"/>
          <w:p w:rsidR="00E17669" w:rsidRDefault="00E17669" w:rsidP="00E17669"/>
          <w:p w:rsidR="00E17669" w:rsidRPr="00C10509" w:rsidRDefault="00E17669" w:rsidP="00E17669">
            <w:pPr>
              <w:rPr>
                <w:b/>
              </w:rPr>
            </w:pPr>
          </w:p>
        </w:tc>
      </w:tr>
      <w:tr w:rsidR="00A4309A" w:rsidRPr="00542C32" w:rsidTr="00A4309A">
        <w:trPr>
          <w:cantSplit/>
          <w:trHeight w:val="576"/>
          <w:jc w:val="center"/>
        </w:trPr>
        <w:tc>
          <w:tcPr>
            <w:tcW w:w="643" w:type="pct"/>
            <w:tcBorders>
              <w:top w:val="single" w:sz="4" w:space="0" w:color="auto"/>
              <w:left w:val="single" w:sz="4" w:space="0" w:color="auto"/>
              <w:bottom w:val="single" w:sz="4" w:space="0" w:color="auto"/>
              <w:right w:val="single" w:sz="4" w:space="0" w:color="auto"/>
            </w:tcBorders>
            <w:vAlign w:val="center"/>
          </w:tcPr>
          <w:p w:rsidR="00A4309A" w:rsidRPr="00542C32" w:rsidRDefault="00E17669" w:rsidP="008F08F9">
            <w:r>
              <w:rPr>
                <w:sz w:val="22"/>
                <w:szCs w:val="22"/>
              </w:rPr>
              <w:t xml:space="preserve"> </w:t>
            </w:r>
            <w:r w:rsidR="003E262F">
              <w:rPr>
                <w:sz w:val="22"/>
                <w:szCs w:val="22"/>
              </w:rPr>
              <w:t>June 2</w:t>
            </w:r>
          </w:p>
        </w:tc>
        <w:tc>
          <w:tcPr>
            <w:tcW w:w="2692"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Pr="00A4309A" w:rsidRDefault="00052D5E" w:rsidP="008F08F9">
            <w:pPr>
              <w:rPr>
                <w:bCs/>
                <w:lang w:eastAsia="ko-KR"/>
              </w:rPr>
            </w:pPr>
            <w:r>
              <w:rPr>
                <w:bCs/>
                <w:sz w:val="22"/>
                <w:szCs w:val="22"/>
                <w:lang w:eastAsia="ko-KR"/>
              </w:rPr>
              <w:t>Transfers</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Pr="00A4309A" w:rsidRDefault="00C10509" w:rsidP="00A4309A">
            <w:r>
              <w:t xml:space="preserve">Text :  Chap </w:t>
            </w:r>
            <w:r w:rsidR="00052D5E">
              <w:t>29</w:t>
            </w:r>
          </w:p>
        </w:tc>
      </w:tr>
      <w:tr w:rsidR="00A4309A" w:rsidRPr="00542C32" w:rsidTr="00A4309A">
        <w:trPr>
          <w:cantSplit/>
          <w:trHeight w:val="576"/>
          <w:jc w:val="center"/>
        </w:trPr>
        <w:tc>
          <w:tcPr>
            <w:tcW w:w="643" w:type="pct"/>
            <w:tcBorders>
              <w:top w:val="single" w:sz="4" w:space="0" w:color="auto"/>
              <w:left w:val="single" w:sz="4" w:space="0" w:color="auto"/>
              <w:bottom w:val="single" w:sz="4" w:space="0" w:color="auto"/>
              <w:right w:val="single" w:sz="4" w:space="0" w:color="auto"/>
            </w:tcBorders>
            <w:vAlign w:val="center"/>
          </w:tcPr>
          <w:p w:rsidR="00A4309A" w:rsidRPr="00542C32" w:rsidRDefault="00E17669" w:rsidP="008F08F9">
            <w:r>
              <w:rPr>
                <w:sz w:val="22"/>
                <w:szCs w:val="22"/>
              </w:rPr>
              <w:t xml:space="preserve"> </w:t>
            </w:r>
            <w:r w:rsidR="003E262F">
              <w:rPr>
                <w:sz w:val="22"/>
                <w:szCs w:val="22"/>
              </w:rPr>
              <w:t>June 9</w:t>
            </w:r>
          </w:p>
        </w:tc>
        <w:tc>
          <w:tcPr>
            <w:tcW w:w="2692"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Pr="00A4309A" w:rsidRDefault="00052D5E" w:rsidP="008F08F9">
            <w:pPr>
              <w:rPr>
                <w:bCs/>
                <w:lang w:eastAsia="ko-KR"/>
              </w:rPr>
            </w:pPr>
            <w:r>
              <w:rPr>
                <w:bCs/>
                <w:sz w:val="22"/>
                <w:szCs w:val="22"/>
                <w:lang w:eastAsia="ko-KR"/>
              </w:rPr>
              <w:t>Liability</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Default="00052D5E" w:rsidP="00C10509">
            <w:r>
              <w:t>Text: Chapter 30</w:t>
            </w:r>
          </w:p>
          <w:p w:rsidR="00C10509" w:rsidRPr="00C10509" w:rsidRDefault="00C10509" w:rsidP="00A4309A">
            <w:pPr>
              <w:ind w:left="400"/>
              <w:rPr>
                <w:b/>
              </w:rPr>
            </w:pPr>
          </w:p>
          <w:p w:rsidR="00C10509" w:rsidRPr="00C10509" w:rsidRDefault="00C10509" w:rsidP="00C10509">
            <w:pPr>
              <w:rPr>
                <w:b/>
              </w:rPr>
            </w:pPr>
          </w:p>
          <w:p w:rsidR="00C10509" w:rsidRPr="00A4309A" w:rsidRDefault="00C10509" w:rsidP="00A4309A">
            <w:pPr>
              <w:ind w:left="400"/>
            </w:pPr>
          </w:p>
        </w:tc>
      </w:tr>
      <w:tr w:rsidR="00A4309A" w:rsidRPr="00542C32" w:rsidTr="00A4309A">
        <w:trPr>
          <w:cantSplit/>
          <w:trHeight w:val="576"/>
          <w:jc w:val="center"/>
        </w:trPr>
        <w:tc>
          <w:tcPr>
            <w:tcW w:w="643" w:type="pct"/>
            <w:tcBorders>
              <w:top w:val="single" w:sz="4" w:space="0" w:color="auto"/>
              <w:left w:val="single" w:sz="4" w:space="0" w:color="auto"/>
              <w:bottom w:val="single" w:sz="4" w:space="0" w:color="auto"/>
              <w:right w:val="single" w:sz="4" w:space="0" w:color="auto"/>
            </w:tcBorders>
            <w:vAlign w:val="center"/>
          </w:tcPr>
          <w:p w:rsidR="00A4309A" w:rsidRPr="00542C32" w:rsidRDefault="00E17669" w:rsidP="008F08F9">
            <w:r>
              <w:rPr>
                <w:sz w:val="22"/>
                <w:szCs w:val="22"/>
              </w:rPr>
              <w:t xml:space="preserve"> </w:t>
            </w:r>
            <w:r w:rsidR="00052D5E">
              <w:rPr>
                <w:sz w:val="22"/>
                <w:szCs w:val="22"/>
              </w:rPr>
              <w:t xml:space="preserve">June </w:t>
            </w:r>
            <w:r w:rsidR="003E262F">
              <w:rPr>
                <w:sz w:val="22"/>
                <w:szCs w:val="22"/>
              </w:rPr>
              <w:t>16</w:t>
            </w:r>
          </w:p>
        </w:tc>
        <w:tc>
          <w:tcPr>
            <w:tcW w:w="2692"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Pr="00A4309A" w:rsidRDefault="00052D5E" w:rsidP="008F08F9">
            <w:pPr>
              <w:rPr>
                <w:bCs/>
                <w:lang w:eastAsia="ko-KR"/>
              </w:rPr>
            </w:pPr>
            <w:r>
              <w:rPr>
                <w:bCs/>
                <w:lang w:eastAsia="ko-KR"/>
              </w:rPr>
              <w:t>Fund Transfers</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Pr="00A4309A" w:rsidRDefault="00C10509" w:rsidP="008F08F9">
            <w:r>
              <w:t xml:space="preserve">Chapter </w:t>
            </w:r>
            <w:r w:rsidR="00052D5E">
              <w:t>31</w:t>
            </w:r>
          </w:p>
        </w:tc>
      </w:tr>
      <w:tr w:rsidR="00A4309A" w:rsidRPr="00542C32" w:rsidTr="00A4309A">
        <w:trPr>
          <w:cantSplit/>
          <w:trHeight w:val="576"/>
          <w:jc w:val="center"/>
        </w:trPr>
        <w:tc>
          <w:tcPr>
            <w:tcW w:w="643" w:type="pct"/>
            <w:tcBorders>
              <w:top w:val="single" w:sz="4" w:space="0" w:color="auto"/>
              <w:left w:val="single" w:sz="4" w:space="0" w:color="auto"/>
              <w:bottom w:val="single" w:sz="4" w:space="0" w:color="auto"/>
              <w:right w:val="single" w:sz="4" w:space="0" w:color="auto"/>
            </w:tcBorders>
            <w:vAlign w:val="center"/>
          </w:tcPr>
          <w:p w:rsidR="00A4309A" w:rsidRPr="00542C32" w:rsidRDefault="003E262F" w:rsidP="008F08F9">
            <w:r>
              <w:rPr>
                <w:sz w:val="22"/>
                <w:szCs w:val="22"/>
              </w:rPr>
              <w:t>23</w:t>
            </w:r>
          </w:p>
        </w:tc>
        <w:tc>
          <w:tcPr>
            <w:tcW w:w="2692"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Pr="00A4309A" w:rsidRDefault="00052D5E" w:rsidP="00A4309A">
            <w:pPr>
              <w:rPr>
                <w:bCs/>
                <w:lang w:eastAsia="ko-KR"/>
              </w:rPr>
            </w:pPr>
            <w:r>
              <w:rPr>
                <w:bCs/>
                <w:sz w:val="22"/>
                <w:szCs w:val="22"/>
                <w:lang w:eastAsia="ko-KR"/>
              </w:rPr>
              <w:t>Summary and Wrap Up</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Pr="00A4309A" w:rsidRDefault="00A4309A" w:rsidP="00C10509"/>
        </w:tc>
      </w:tr>
      <w:tr w:rsidR="00A4309A" w:rsidRPr="00C05177" w:rsidTr="00A4309A">
        <w:trPr>
          <w:cantSplit/>
          <w:trHeight w:val="576"/>
          <w:jc w:val="center"/>
        </w:trPr>
        <w:tc>
          <w:tcPr>
            <w:tcW w:w="643" w:type="pct"/>
            <w:tcBorders>
              <w:top w:val="single" w:sz="4" w:space="0" w:color="auto"/>
              <w:left w:val="single" w:sz="4" w:space="0" w:color="auto"/>
              <w:bottom w:val="single" w:sz="4" w:space="0" w:color="auto"/>
              <w:right w:val="single" w:sz="4" w:space="0" w:color="auto"/>
            </w:tcBorders>
            <w:vAlign w:val="center"/>
          </w:tcPr>
          <w:p w:rsidR="00A4309A" w:rsidRPr="00A4309A" w:rsidRDefault="003E262F" w:rsidP="008F08F9">
            <w:r>
              <w:t>30</w:t>
            </w:r>
          </w:p>
        </w:tc>
        <w:tc>
          <w:tcPr>
            <w:tcW w:w="2692"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Default="00C10509" w:rsidP="00A4309A">
            <w:pPr>
              <w:rPr>
                <w:bCs/>
                <w:lang w:eastAsia="ko-KR"/>
              </w:rPr>
            </w:pPr>
            <w:r>
              <w:rPr>
                <w:bCs/>
                <w:sz w:val="22"/>
                <w:szCs w:val="22"/>
                <w:lang w:eastAsia="ko-KR"/>
              </w:rPr>
              <w:t xml:space="preserve">Roundtable Discussion </w:t>
            </w:r>
          </w:p>
          <w:p w:rsidR="00C10509" w:rsidRDefault="00C10509" w:rsidP="00A4309A">
            <w:pPr>
              <w:rPr>
                <w:bCs/>
                <w:lang w:eastAsia="ko-KR"/>
              </w:rPr>
            </w:pPr>
          </w:p>
          <w:p w:rsidR="00C10509" w:rsidRPr="00C10509" w:rsidRDefault="00C10509" w:rsidP="00A4309A">
            <w:pPr>
              <w:rPr>
                <w:b/>
                <w:bCs/>
                <w:lang w:eastAsia="ko-KR"/>
              </w:rPr>
            </w:pPr>
            <w:r w:rsidRPr="00C10509">
              <w:rPr>
                <w:b/>
                <w:bCs/>
                <w:sz w:val="22"/>
                <w:szCs w:val="22"/>
                <w:lang w:eastAsia="ko-KR"/>
              </w:rPr>
              <w:t>Final Examination</w:t>
            </w:r>
          </w:p>
        </w:tc>
        <w:tc>
          <w:tcPr>
            <w:tcW w:w="1665" w:type="pct"/>
            <w:tcBorders>
              <w:top w:val="single" w:sz="4" w:space="0" w:color="auto"/>
              <w:left w:val="single" w:sz="4" w:space="0" w:color="auto"/>
              <w:bottom w:val="single" w:sz="4" w:space="0" w:color="auto"/>
              <w:right w:val="single" w:sz="4" w:space="0" w:color="auto"/>
            </w:tcBorders>
            <w:shd w:val="clear" w:color="auto" w:fill="auto"/>
            <w:vAlign w:val="center"/>
          </w:tcPr>
          <w:p w:rsidR="00A4309A" w:rsidRPr="00A4309A" w:rsidRDefault="00A4309A" w:rsidP="00A4309A">
            <w:pPr>
              <w:keepLines/>
              <w:widowControl w:val="0"/>
              <w:wordWrap w:val="0"/>
              <w:autoSpaceDE w:val="0"/>
              <w:autoSpaceDN w:val="0"/>
              <w:ind w:left="403"/>
            </w:pPr>
          </w:p>
        </w:tc>
      </w:tr>
    </w:tbl>
    <w:p w:rsidR="00E74DB6" w:rsidRDefault="003E262F"/>
    <w:sectPr w:rsidR="00E74DB6" w:rsidSect="00F5673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D67" w:rsidRDefault="00BB4D67" w:rsidP="00BB4D67">
      <w:r>
        <w:separator/>
      </w:r>
    </w:p>
  </w:endnote>
  <w:endnote w:type="continuationSeparator" w:id="0">
    <w:p w:rsidR="00BB4D67" w:rsidRDefault="00BB4D67" w:rsidP="00BB4D6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Academy Engraved LET">
    <w:altName w:val="Times New Roman"/>
    <w:charset w:val="00"/>
    <w:family w:val="auto"/>
    <w:pitch w:val="variable"/>
    <w:sig w:usb0="00000001" w:usb1="00000000" w:usb2="00000000" w:usb3="00000000" w:csb0="00000009" w:csb1="00000000"/>
  </w:font>
  <w:font w:name="Bookman Old Style">
    <w:panose1 w:val="02050604050505020204"/>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Sanskrit Times NewRoman GE">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D67" w:rsidRDefault="00BB4D67" w:rsidP="00BB4D67">
      <w:r>
        <w:separator/>
      </w:r>
    </w:p>
  </w:footnote>
  <w:footnote w:type="continuationSeparator" w:id="0">
    <w:p w:rsidR="00BB4D67" w:rsidRDefault="00BB4D67" w:rsidP="00BB4D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389F"/>
    <w:multiLevelType w:val="hybridMultilevel"/>
    <w:tmpl w:val="F62453F8"/>
    <w:lvl w:ilvl="0" w:tplc="04090009">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4040CE0"/>
    <w:multiLevelType w:val="hybridMultilevel"/>
    <w:tmpl w:val="5BB6E09E"/>
    <w:lvl w:ilvl="0" w:tplc="04090009">
      <w:start w:val="1"/>
      <w:numFmt w:val="bullet"/>
      <w:lvlText w:val=""/>
      <w:lvlJc w:val="left"/>
      <w:pPr>
        <w:tabs>
          <w:tab w:val="num" w:pos="400"/>
        </w:tabs>
        <w:ind w:left="40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
    <w:nsid w:val="155E5D8D"/>
    <w:multiLevelType w:val="hybridMultilevel"/>
    <w:tmpl w:val="8938B7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AA25F95"/>
    <w:multiLevelType w:val="hybridMultilevel"/>
    <w:tmpl w:val="5CBC1F40"/>
    <w:lvl w:ilvl="0" w:tplc="04090009">
      <w:start w:val="1"/>
      <w:numFmt w:val="bullet"/>
      <w:lvlText w:val=""/>
      <w:lvlJc w:val="left"/>
      <w:pPr>
        <w:tabs>
          <w:tab w:val="num" w:pos="400"/>
        </w:tabs>
        <w:ind w:left="40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4">
    <w:nsid w:val="1D0804AD"/>
    <w:multiLevelType w:val="hybridMultilevel"/>
    <w:tmpl w:val="03A2B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16C6511"/>
    <w:multiLevelType w:val="hybridMultilevel"/>
    <w:tmpl w:val="5A2CD028"/>
    <w:lvl w:ilvl="0" w:tplc="04090009">
      <w:start w:val="1"/>
      <w:numFmt w:val="bullet"/>
      <w:lvlText w:val=""/>
      <w:lvlJc w:val="left"/>
      <w:pPr>
        <w:tabs>
          <w:tab w:val="num" w:pos="400"/>
        </w:tabs>
        <w:ind w:left="40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6">
    <w:nsid w:val="244C382A"/>
    <w:multiLevelType w:val="hybridMultilevel"/>
    <w:tmpl w:val="5CCA2BF0"/>
    <w:lvl w:ilvl="0" w:tplc="BD9CAEB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78681C"/>
    <w:multiLevelType w:val="multilevel"/>
    <w:tmpl w:val="6FBC1C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BAA51B6"/>
    <w:multiLevelType w:val="hybridMultilevel"/>
    <w:tmpl w:val="F45CF146"/>
    <w:lvl w:ilvl="0" w:tplc="04090009">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345D1906"/>
    <w:multiLevelType w:val="hybridMultilevel"/>
    <w:tmpl w:val="842AE99C"/>
    <w:lvl w:ilvl="0" w:tplc="878A2C38">
      <w:start w:val="1"/>
      <w:numFmt w:val="bullet"/>
      <w:lvlText w:val=""/>
      <w:lvlJc w:val="left"/>
      <w:pPr>
        <w:tabs>
          <w:tab w:val="num" w:pos="400"/>
        </w:tabs>
        <w:ind w:left="40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nsid w:val="371F5CBC"/>
    <w:multiLevelType w:val="hybridMultilevel"/>
    <w:tmpl w:val="DBBC46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A95382B"/>
    <w:multiLevelType w:val="hybridMultilevel"/>
    <w:tmpl w:val="3E302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76136"/>
    <w:multiLevelType w:val="hybridMultilevel"/>
    <w:tmpl w:val="31CCE5C6"/>
    <w:lvl w:ilvl="0" w:tplc="04090009">
      <w:start w:val="1"/>
      <w:numFmt w:val="bullet"/>
      <w:lvlText w:val=""/>
      <w:lvlJc w:val="left"/>
      <w:pPr>
        <w:tabs>
          <w:tab w:val="num" w:pos="400"/>
        </w:tabs>
        <w:ind w:left="40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nsid w:val="499219B9"/>
    <w:multiLevelType w:val="hybridMultilevel"/>
    <w:tmpl w:val="297CD8CC"/>
    <w:lvl w:ilvl="0" w:tplc="04090009">
      <w:start w:val="1"/>
      <w:numFmt w:val="bullet"/>
      <w:lvlText w:val=""/>
      <w:lvlJc w:val="left"/>
      <w:pPr>
        <w:tabs>
          <w:tab w:val="num" w:pos="400"/>
        </w:tabs>
        <w:ind w:left="40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4">
    <w:nsid w:val="4B292146"/>
    <w:multiLevelType w:val="hybridMultilevel"/>
    <w:tmpl w:val="4B008F96"/>
    <w:lvl w:ilvl="0" w:tplc="04090009">
      <w:start w:val="1"/>
      <w:numFmt w:val="bullet"/>
      <w:lvlText w:val=""/>
      <w:lvlJc w:val="left"/>
      <w:pPr>
        <w:tabs>
          <w:tab w:val="num" w:pos="400"/>
        </w:tabs>
        <w:ind w:left="40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5">
    <w:nsid w:val="4C4E0A84"/>
    <w:multiLevelType w:val="hybridMultilevel"/>
    <w:tmpl w:val="4BA42640"/>
    <w:lvl w:ilvl="0" w:tplc="04090009">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E4027A9"/>
    <w:multiLevelType w:val="hybridMultilevel"/>
    <w:tmpl w:val="7F60F7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0424949"/>
    <w:multiLevelType w:val="hybridMultilevel"/>
    <w:tmpl w:val="8B6665FA"/>
    <w:lvl w:ilvl="0" w:tplc="04090009">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56726F9"/>
    <w:multiLevelType w:val="hybridMultilevel"/>
    <w:tmpl w:val="9FF4BADE"/>
    <w:lvl w:ilvl="0" w:tplc="7848EDD4">
      <w:start w:val="1"/>
      <w:numFmt w:val="decimal"/>
      <w:lvlText w:val="%1"/>
      <w:lvlJc w:val="left"/>
      <w:pPr>
        <w:ind w:left="1065" w:hanging="360"/>
      </w:pPr>
      <w:rPr>
        <w:rFonts w:hint="default"/>
        <w:b w:val="0"/>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9">
    <w:nsid w:val="56A11403"/>
    <w:multiLevelType w:val="hybridMultilevel"/>
    <w:tmpl w:val="CDB42DA6"/>
    <w:lvl w:ilvl="0" w:tplc="04090009">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73A0FB6"/>
    <w:multiLevelType w:val="hybridMultilevel"/>
    <w:tmpl w:val="D916E3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B9C49DF"/>
    <w:multiLevelType w:val="hybridMultilevel"/>
    <w:tmpl w:val="4BFC526C"/>
    <w:lvl w:ilvl="0" w:tplc="04090009">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619E4485"/>
    <w:multiLevelType w:val="hybridMultilevel"/>
    <w:tmpl w:val="133A129E"/>
    <w:lvl w:ilvl="0" w:tplc="0D328EE0">
      <w:start w:val="1"/>
      <w:numFmt w:val="bullet"/>
      <w:lvlText w:val=""/>
      <w:lvlJc w:val="left"/>
      <w:pPr>
        <w:tabs>
          <w:tab w:val="num" w:pos="400"/>
        </w:tabs>
        <w:ind w:left="400" w:hanging="400"/>
      </w:pPr>
      <w:rPr>
        <w:rFonts w:ascii="Wingdings" w:hAnsi="Wingdings"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716E5D07"/>
    <w:multiLevelType w:val="hybridMultilevel"/>
    <w:tmpl w:val="25E08A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1D254C8"/>
    <w:multiLevelType w:val="hybridMultilevel"/>
    <w:tmpl w:val="80060A98"/>
    <w:lvl w:ilvl="0" w:tplc="04090009">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1D54531"/>
    <w:multiLevelType w:val="hybridMultilevel"/>
    <w:tmpl w:val="70248946"/>
    <w:lvl w:ilvl="0" w:tplc="04090009">
      <w:start w:val="1"/>
      <w:numFmt w:val="bullet"/>
      <w:lvlText w:val=""/>
      <w:lvlJc w:val="left"/>
      <w:pPr>
        <w:tabs>
          <w:tab w:val="num" w:pos="400"/>
        </w:tabs>
        <w:ind w:left="400" w:hanging="400"/>
      </w:pPr>
      <w:rPr>
        <w:rFonts w:ascii="Wingdings" w:hAnsi="Wingdings" w:hint="default"/>
        <w:color w:val="auto"/>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6">
    <w:nsid w:val="76417B3F"/>
    <w:multiLevelType w:val="hybridMultilevel"/>
    <w:tmpl w:val="F62C7C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84963F3"/>
    <w:multiLevelType w:val="hybridMultilevel"/>
    <w:tmpl w:val="70481D16"/>
    <w:lvl w:ilvl="0" w:tplc="04090009">
      <w:start w:val="1"/>
      <w:numFmt w:val="bullet"/>
      <w:lvlText w:val=""/>
      <w:lvlJc w:val="left"/>
      <w:pPr>
        <w:tabs>
          <w:tab w:val="num" w:pos="400"/>
        </w:tabs>
        <w:ind w:left="400" w:hanging="40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4"/>
  </w:num>
  <w:num w:numId="4">
    <w:abstractNumId w:val="10"/>
  </w:num>
  <w:num w:numId="5">
    <w:abstractNumId w:val="20"/>
  </w:num>
  <w:num w:numId="6">
    <w:abstractNumId w:val="26"/>
  </w:num>
  <w:num w:numId="7">
    <w:abstractNumId w:val="16"/>
  </w:num>
  <w:num w:numId="8">
    <w:abstractNumId w:val="2"/>
  </w:num>
  <w:num w:numId="9">
    <w:abstractNumId w:val="3"/>
  </w:num>
  <w:num w:numId="10">
    <w:abstractNumId w:val="5"/>
  </w:num>
  <w:num w:numId="11">
    <w:abstractNumId w:val="22"/>
  </w:num>
  <w:num w:numId="12">
    <w:abstractNumId w:val="12"/>
  </w:num>
  <w:num w:numId="13">
    <w:abstractNumId w:val="13"/>
  </w:num>
  <w:num w:numId="14">
    <w:abstractNumId w:val="1"/>
  </w:num>
  <w:num w:numId="15">
    <w:abstractNumId w:val="14"/>
  </w:num>
  <w:num w:numId="16">
    <w:abstractNumId w:val="25"/>
  </w:num>
  <w:num w:numId="17">
    <w:abstractNumId w:val="9"/>
  </w:num>
  <w:num w:numId="18">
    <w:abstractNumId w:val="19"/>
  </w:num>
  <w:num w:numId="19">
    <w:abstractNumId w:val="17"/>
  </w:num>
  <w:num w:numId="20">
    <w:abstractNumId w:val="15"/>
  </w:num>
  <w:num w:numId="21">
    <w:abstractNumId w:val="27"/>
  </w:num>
  <w:num w:numId="22">
    <w:abstractNumId w:val="0"/>
  </w:num>
  <w:num w:numId="23">
    <w:abstractNumId w:val="24"/>
  </w:num>
  <w:num w:numId="24">
    <w:abstractNumId w:val="21"/>
  </w:num>
  <w:num w:numId="25">
    <w:abstractNumId w:val="8"/>
  </w:num>
  <w:num w:numId="26">
    <w:abstractNumId w:val="11"/>
  </w:num>
  <w:num w:numId="27">
    <w:abstractNumId w:val="6"/>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A81EB0"/>
    <w:rsid w:val="00052D5E"/>
    <w:rsid w:val="00056C66"/>
    <w:rsid w:val="0013126C"/>
    <w:rsid w:val="00157BB4"/>
    <w:rsid w:val="001704FB"/>
    <w:rsid w:val="001D37B1"/>
    <w:rsid w:val="00225566"/>
    <w:rsid w:val="002B2129"/>
    <w:rsid w:val="002D66C3"/>
    <w:rsid w:val="00301536"/>
    <w:rsid w:val="00311A2E"/>
    <w:rsid w:val="00365154"/>
    <w:rsid w:val="003B06CB"/>
    <w:rsid w:val="003E262F"/>
    <w:rsid w:val="00444A6D"/>
    <w:rsid w:val="00461D3D"/>
    <w:rsid w:val="004C32EE"/>
    <w:rsid w:val="00504C36"/>
    <w:rsid w:val="00524521"/>
    <w:rsid w:val="00583A05"/>
    <w:rsid w:val="005D2382"/>
    <w:rsid w:val="00694D21"/>
    <w:rsid w:val="00694E22"/>
    <w:rsid w:val="006F5C06"/>
    <w:rsid w:val="0070705C"/>
    <w:rsid w:val="00720F52"/>
    <w:rsid w:val="007917E4"/>
    <w:rsid w:val="0082497A"/>
    <w:rsid w:val="00883F33"/>
    <w:rsid w:val="008B3546"/>
    <w:rsid w:val="008D77E7"/>
    <w:rsid w:val="009337B7"/>
    <w:rsid w:val="00964268"/>
    <w:rsid w:val="0098507A"/>
    <w:rsid w:val="009F5B86"/>
    <w:rsid w:val="00A05BF7"/>
    <w:rsid w:val="00A4309A"/>
    <w:rsid w:val="00A81EB0"/>
    <w:rsid w:val="00AA1BB2"/>
    <w:rsid w:val="00AB1E71"/>
    <w:rsid w:val="00BB4D67"/>
    <w:rsid w:val="00BE7C1B"/>
    <w:rsid w:val="00C10509"/>
    <w:rsid w:val="00CA0C8E"/>
    <w:rsid w:val="00CA42BB"/>
    <w:rsid w:val="00D74996"/>
    <w:rsid w:val="00DD4578"/>
    <w:rsid w:val="00E17669"/>
    <w:rsid w:val="00E5410C"/>
    <w:rsid w:val="00EC3A81"/>
    <w:rsid w:val="00F5673C"/>
    <w:rsid w:val="00FA0FA7"/>
    <w:rsid w:val="00FB7F0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EB0"/>
    <w:pPr>
      <w:spacing w:after="0" w:line="240" w:lineRule="auto"/>
    </w:pPr>
    <w:rPr>
      <w:rFonts w:ascii="Times New Roman" w:eastAsia="Batang" w:hAnsi="Times New Roman" w:cs="Times New Roman"/>
      <w:sz w:val="24"/>
      <w:szCs w:val="24"/>
    </w:rPr>
  </w:style>
  <w:style w:type="paragraph" w:styleId="Heading1">
    <w:name w:val="heading 1"/>
    <w:basedOn w:val="Normal"/>
    <w:next w:val="Normal"/>
    <w:link w:val="Heading1Char"/>
    <w:qFormat/>
    <w:rsid w:val="00A81EB0"/>
    <w:pPr>
      <w:keepNext/>
      <w:outlineLvl w:val="0"/>
    </w:pPr>
    <w:rPr>
      <w:b/>
      <w:bCs/>
    </w:rPr>
  </w:style>
  <w:style w:type="paragraph" w:styleId="Heading2">
    <w:name w:val="heading 2"/>
    <w:basedOn w:val="Normal"/>
    <w:next w:val="Normal"/>
    <w:link w:val="Heading2Char"/>
    <w:uiPriority w:val="9"/>
    <w:unhideWhenUsed/>
    <w:qFormat/>
    <w:rsid w:val="00A81EB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1EB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81EB0"/>
    <w:pPr>
      <w:tabs>
        <w:tab w:val="left" w:pos="3780"/>
      </w:tabs>
      <w:jc w:val="center"/>
    </w:pPr>
    <w:rPr>
      <w:rFonts w:ascii="Academy Engraved LET" w:hAnsi="Academy Engraved LET"/>
      <w:sz w:val="28"/>
    </w:rPr>
  </w:style>
  <w:style w:type="character" w:customStyle="1" w:styleId="TitleChar">
    <w:name w:val="Title Char"/>
    <w:basedOn w:val="DefaultParagraphFont"/>
    <w:link w:val="Title"/>
    <w:rsid w:val="00A81EB0"/>
    <w:rPr>
      <w:rFonts w:ascii="Academy Engraved LET" w:eastAsia="Batang" w:hAnsi="Academy Engraved LET" w:cs="Times New Roman"/>
      <w:sz w:val="28"/>
      <w:szCs w:val="24"/>
    </w:rPr>
  </w:style>
  <w:style w:type="character" w:customStyle="1" w:styleId="Heading1Char">
    <w:name w:val="Heading 1 Char"/>
    <w:basedOn w:val="DefaultParagraphFont"/>
    <w:link w:val="Heading1"/>
    <w:rsid w:val="00A81EB0"/>
    <w:rPr>
      <w:rFonts w:ascii="Times New Roman" w:eastAsia="Batang" w:hAnsi="Times New Roman" w:cs="Times New Roman"/>
      <w:b/>
      <w:bCs/>
      <w:sz w:val="24"/>
      <w:szCs w:val="24"/>
    </w:rPr>
  </w:style>
  <w:style w:type="paragraph" w:styleId="NormalWeb">
    <w:name w:val="Normal (Web)"/>
    <w:basedOn w:val="Normal"/>
    <w:rsid w:val="00A81EB0"/>
    <w:pPr>
      <w:spacing w:before="100" w:beforeAutospacing="1" w:after="100" w:afterAutospacing="1"/>
    </w:pPr>
  </w:style>
  <w:style w:type="character" w:customStyle="1" w:styleId="Heading2Char">
    <w:name w:val="Heading 2 Char"/>
    <w:basedOn w:val="DefaultParagraphFont"/>
    <w:link w:val="Heading2"/>
    <w:uiPriority w:val="9"/>
    <w:rsid w:val="00A81EB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1EB0"/>
    <w:rPr>
      <w:rFonts w:asciiTheme="majorHAnsi" w:eastAsiaTheme="majorEastAsia" w:hAnsiTheme="majorHAnsi" w:cstheme="majorBidi"/>
      <w:b/>
      <w:bCs/>
      <w:color w:val="4F81BD" w:themeColor="accent1"/>
      <w:sz w:val="24"/>
      <w:szCs w:val="24"/>
    </w:rPr>
  </w:style>
  <w:style w:type="paragraph" w:customStyle="1" w:styleId="TableHeading">
    <w:name w:val="Table Heading"/>
    <w:basedOn w:val="Normal"/>
    <w:rsid w:val="00A81EB0"/>
    <w:pPr>
      <w:widowControl w:val="0"/>
      <w:autoSpaceDE w:val="0"/>
      <w:autoSpaceDN w:val="0"/>
      <w:adjustRightInd w:val="0"/>
      <w:spacing w:after="120"/>
      <w:jc w:val="center"/>
    </w:pPr>
    <w:rPr>
      <w:b/>
      <w:bCs/>
      <w:i/>
      <w:iCs/>
    </w:rPr>
  </w:style>
  <w:style w:type="paragraph" w:styleId="BodyText2">
    <w:name w:val="Body Text 2"/>
    <w:basedOn w:val="Normal"/>
    <w:link w:val="BodyText2Char"/>
    <w:rsid w:val="00A81EB0"/>
    <w:pPr>
      <w:widowControl w:val="0"/>
      <w:wordWrap w:val="0"/>
      <w:autoSpaceDE w:val="0"/>
      <w:autoSpaceDN w:val="0"/>
      <w:spacing w:after="180" w:line="480" w:lineRule="auto"/>
      <w:jc w:val="both"/>
    </w:pPr>
    <w:rPr>
      <w:lang w:eastAsia="ko-KR"/>
    </w:rPr>
  </w:style>
  <w:style w:type="character" w:customStyle="1" w:styleId="BodyText2Char">
    <w:name w:val="Body Text 2 Char"/>
    <w:basedOn w:val="DefaultParagraphFont"/>
    <w:link w:val="BodyText2"/>
    <w:rsid w:val="00A81EB0"/>
    <w:rPr>
      <w:rFonts w:ascii="Times New Roman" w:eastAsia="Batang" w:hAnsi="Times New Roman" w:cs="Times New Roman"/>
      <w:sz w:val="24"/>
      <w:szCs w:val="24"/>
      <w:lang w:eastAsia="ko-KR"/>
    </w:rPr>
  </w:style>
  <w:style w:type="paragraph" w:styleId="ListParagraph">
    <w:name w:val="List Paragraph"/>
    <w:basedOn w:val="Normal"/>
    <w:uiPriority w:val="34"/>
    <w:qFormat/>
    <w:rsid w:val="001D37B1"/>
    <w:pPr>
      <w:ind w:left="720"/>
      <w:contextualSpacing/>
    </w:pPr>
  </w:style>
  <w:style w:type="character" w:styleId="Hyperlink">
    <w:name w:val="Hyperlink"/>
    <w:basedOn w:val="DefaultParagraphFont"/>
    <w:uiPriority w:val="99"/>
    <w:unhideWhenUsed/>
    <w:rsid w:val="002B2129"/>
    <w:rPr>
      <w:color w:val="0000FF" w:themeColor="hyperlink"/>
      <w:u w:val="single"/>
    </w:rPr>
  </w:style>
  <w:style w:type="paragraph" w:styleId="Header">
    <w:name w:val="header"/>
    <w:basedOn w:val="Normal"/>
    <w:link w:val="HeaderChar"/>
    <w:uiPriority w:val="99"/>
    <w:semiHidden/>
    <w:unhideWhenUsed/>
    <w:rsid w:val="00BB4D67"/>
    <w:pPr>
      <w:tabs>
        <w:tab w:val="center" w:pos="4680"/>
        <w:tab w:val="right" w:pos="9360"/>
      </w:tabs>
    </w:pPr>
  </w:style>
  <w:style w:type="character" w:customStyle="1" w:styleId="HeaderChar">
    <w:name w:val="Header Char"/>
    <w:basedOn w:val="DefaultParagraphFont"/>
    <w:link w:val="Header"/>
    <w:uiPriority w:val="99"/>
    <w:semiHidden/>
    <w:rsid w:val="00BB4D67"/>
    <w:rPr>
      <w:rFonts w:ascii="Times New Roman" w:eastAsia="Batang" w:hAnsi="Times New Roman" w:cs="Times New Roman"/>
      <w:sz w:val="24"/>
      <w:szCs w:val="24"/>
    </w:rPr>
  </w:style>
  <w:style w:type="paragraph" w:styleId="Footer">
    <w:name w:val="footer"/>
    <w:basedOn w:val="Normal"/>
    <w:link w:val="FooterChar"/>
    <w:uiPriority w:val="99"/>
    <w:semiHidden/>
    <w:unhideWhenUsed/>
    <w:rsid w:val="00BB4D67"/>
    <w:pPr>
      <w:tabs>
        <w:tab w:val="center" w:pos="4680"/>
        <w:tab w:val="right" w:pos="9360"/>
      </w:tabs>
    </w:pPr>
  </w:style>
  <w:style w:type="character" w:customStyle="1" w:styleId="FooterChar">
    <w:name w:val="Footer Char"/>
    <w:basedOn w:val="DefaultParagraphFont"/>
    <w:link w:val="Footer"/>
    <w:uiPriority w:val="99"/>
    <w:semiHidden/>
    <w:rsid w:val="00BB4D67"/>
    <w:rPr>
      <w:rFonts w:ascii="Times New Roman" w:eastAsia="Batang"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hopkins@sejong.co.kr" TargetMode="External"/><Relationship Id="rId3" Type="http://schemas.openxmlformats.org/officeDocument/2006/relationships/settings" Target="settings.xml"/><Relationship Id="rId7" Type="http://schemas.openxmlformats.org/officeDocument/2006/relationships/hyperlink" Target="mailto:bryan.hopkins198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2011-02-14T13:10:00Z</cp:lastPrinted>
  <dcterms:created xsi:type="dcterms:W3CDTF">2012-02-21T07:49:00Z</dcterms:created>
  <dcterms:modified xsi:type="dcterms:W3CDTF">2012-02-21T07:55:00Z</dcterms:modified>
</cp:coreProperties>
</file>